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3EBD0C81" w14:textId="39B16EA4" w:rsidR="00615472" w:rsidRDefault="00160CD3" w:rsidP="00CF6307">
      <w:pPr>
        <w:spacing w:line="480" w:lineRule="auto"/>
        <w:rPr>
          <w:b/>
          <w:bCs/>
        </w:rPr>
      </w:pPr>
      <w:r>
        <w:rPr>
          <w:b/>
          <w:bCs/>
        </w:rPr>
        <w:t>T</w:t>
      </w:r>
      <w:r w:rsidRPr="0070582B">
        <w:rPr>
          <w:b/>
          <w:bCs/>
        </w:rPr>
        <w:t>itle</w:t>
      </w:r>
      <w:r>
        <w:t>:</w:t>
      </w:r>
      <w:r w:rsidRPr="00160CD3">
        <w:rPr>
          <w:b/>
          <w:bCs/>
        </w:rPr>
        <w:t xml:space="preserve"> </w:t>
      </w:r>
      <w:commentRangeStart w:id="0"/>
      <w:r w:rsidR="00615472" w:rsidRPr="005D3345">
        <w:t>Soil nitrogen availability indirectly modifies leaf nitrogen content through</w:t>
      </w:r>
      <w:r w:rsidR="005D3345">
        <w:t xml:space="preserve"> reductions in</w:t>
      </w:r>
      <w:r w:rsidR="00615472" w:rsidRPr="005D3345">
        <w:t xml:space="preserve"> the unit cost of resource use</w:t>
      </w:r>
      <w:commentRangeEnd w:id="0"/>
      <w:r w:rsidR="00615472" w:rsidRPr="005D3345">
        <w:rPr>
          <w:rStyle w:val="CommentReference"/>
          <w:rFonts w:eastAsiaTheme="minorHAnsi" w:cs="Times New Roman (Body CS)"/>
        </w:rPr>
        <w:commentReference w:id="0"/>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299534A9" w14:textId="6FCFA0C8" w:rsidR="005463D3" w:rsidRDefault="005463D3" w:rsidP="005463D3">
      <w:pPr>
        <w:pStyle w:val="ListParagraph"/>
        <w:numPr>
          <w:ilvl w:val="0"/>
          <w:numId w:val="3"/>
        </w:numPr>
        <w:spacing w:line="480" w:lineRule="auto"/>
      </w:pPr>
      <w:r>
        <w:t>Variance in leaf nitrogen content across time and space can be predicted through interactions between aboveground growing conditions and soil resource availability. Recent ecophysiological theory suggests that increasing soil nitrogen availability should increase leaf nitrogen content to maintain optimal photosynthetic rates with less efficient nitrogen use and greater water use efficiency</w:t>
      </w:r>
      <w:r w:rsidR="001B56C3">
        <w:t>, a pattern driven by a reduction in the cost of acquiring and using nitrogen relative to water (</w:t>
      </w:r>
      <w:r w:rsidR="001B56C3" w:rsidRPr="001B56C3">
        <w:rPr>
          <w:i/>
          <w:iCs/>
          <w:lang w:val="el-GR"/>
        </w:rPr>
        <w:t>β</w:t>
      </w:r>
      <w:r w:rsidR="001B56C3">
        <w:t>)</w:t>
      </w:r>
      <w:r>
        <w:t xml:space="preserve">. Yet, </w:t>
      </w:r>
      <w:r w:rsidR="001B56C3">
        <w:t xml:space="preserve">no study has explicitly measured the effect of </w:t>
      </w:r>
      <w:r w:rsidR="001B56C3" w:rsidRPr="001B56C3">
        <w:rPr>
          <w:i/>
          <w:iCs/>
          <w:lang w:val="el-GR"/>
        </w:rPr>
        <w:t>β</w:t>
      </w:r>
      <w:r w:rsidR="001B56C3">
        <w:t xml:space="preserve"> on leaf nitrogen content across broad environmental gradients.</w:t>
      </w:r>
    </w:p>
    <w:p w14:paraId="56899A89" w14:textId="3FDE9480" w:rsidR="005463D3" w:rsidRDefault="001B56C3" w:rsidP="007A6DC4">
      <w:pPr>
        <w:pStyle w:val="ListParagraph"/>
        <w:numPr>
          <w:ilvl w:val="0"/>
          <w:numId w:val="3"/>
        </w:numPr>
        <w:spacing w:line="480" w:lineRule="auto"/>
      </w:pPr>
      <w:r>
        <w:t>In 2020 and 2021, w</w:t>
      </w:r>
      <w:r w:rsidR="005463D3">
        <w:t xml:space="preserve">e measured leaf nitrogen content and leaf carbon isotopes in 520 individuals comprising </w:t>
      </w:r>
      <w:r>
        <w:t>57</w:t>
      </w:r>
      <w:r w:rsidR="005463D3">
        <w:t xml:space="preserve"> species </w:t>
      </w:r>
      <w:r w:rsidR="007A6DC4">
        <w:t xml:space="preserve">across </w:t>
      </w:r>
      <w:r w:rsidR="005463D3">
        <w:t>24 sites</w:t>
      </w:r>
      <w:r>
        <w:t xml:space="preserve"> scattered a</w:t>
      </w:r>
      <w:r w:rsidR="007A6DC4">
        <w:t>long</w:t>
      </w:r>
      <w:r>
        <w:t xml:space="preserve"> a precipitation and soil nitrogen availability gradient</w:t>
      </w:r>
      <w:r w:rsidR="005463D3">
        <w:t xml:space="preserve"> in Texas, USA.</w:t>
      </w:r>
    </w:p>
    <w:p w14:paraId="5701823E" w14:textId="00EFEA48" w:rsidR="001B56C3" w:rsidRDefault="001B56C3" w:rsidP="005463D3">
      <w:pPr>
        <w:pStyle w:val="ListParagraph"/>
        <w:numPr>
          <w:ilvl w:val="0"/>
          <w:numId w:val="3"/>
        </w:numPr>
        <w:spacing w:line="480" w:lineRule="auto"/>
      </w:pPr>
      <w:r>
        <w:t xml:space="preserve">As expected from theory, variance in leaf nitrogen content across sites was driven by a negative effect of increasing </w:t>
      </w:r>
      <w:r w:rsidRPr="001B56C3">
        <w:rPr>
          <w:i/>
          <w:iCs/>
          <w:lang w:val="el-GR"/>
        </w:rPr>
        <w:t>β</w:t>
      </w:r>
      <w:r>
        <w:t xml:space="preserve">. Increasing soil nitrogen availability also reduced </w:t>
      </w:r>
      <w:r w:rsidRPr="001B56C3">
        <w:rPr>
          <w:i/>
          <w:iCs/>
          <w:lang w:val="el-GR"/>
        </w:rPr>
        <w:t>β</w:t>
      </w:r>
      <w:r>
        <w:t xml:space="preserve"> as expected, leading to a marginal indirect positive effect of increasing soil nitrogen availability on leaf nitrogen content</w:t>
      </w:r>
      <w:r w:rsidR="007A6DC4">
        <w:t>.</w:t>
      </w:r>
    </w:p>
    <w:p w14:paraId="1E637104" w14:textId="47A75BDA" w:rsidR="001B56C3" w:rsidRDefault="001B56C3" w:rsidP="005463D3">
      <w:pPr>
        <w:pStyle w:val="ListParagraph"/>
        <w:numPr>
          <w:ilvl w:val="0"/>
          <w:numId w:val="3"/>
        </w:numPr>
        <w:spacing w:line="480" w:lineRule="auto"/>
      </w:pPr>
      <w:r>
        <w:t>Our findings support patterns expected from theory, showing</w:t>
      </w:r>
      <w:r w:rsidR="007A6DC4">
        <w:t xml:space="preserve"> for the first time across a broad environmental gradient</w:t>
      </w:r>
      <w:r>
        <w:t xml:space="preserve"> that leaf nitrogen content is driven by changes in the cost of acquiring nitrogen relative to water.</w:t>
      </w:r>
    </w:p>
    <w:p w14:paraId="5DC16355" w14:textId="520F69D9" w:rsidR="00CF2D20" w:rsidRDefault="00CF2D20" w:rsidP="00CF6307">
      <w:pPr>
        <w:spacing w:line="480" w:lineRule="auto"/>
      </w:pPr>
      <w:r>
        <w:br w:type="page"/>
      </w:r>
    </w:p>
    <w:p w14:paraId="3EFC1900" w14:textId="61AAA1DA" w:rsidR="00C428FC" w:rsidRPr="00085ACB" w:rsidRDefault="00B14994" w:rsidP="00085ACB">
      <w:pPr>
        <w:spacing w:line="480" w:lineRule="auto"/>
        <w:rPr>
          <w:b/>
          <w:bCs/>
        </w:rPr>
      </w:pPr>
      <w:r>
        <w:rPr>
          <w:b/>
          <w:bCs/>
        </w:rPr>
        <w:lastRenderedPageBreak/>
        <w:t>Introduction</w:t>
      </w:r>
    </w:p>
    <w:p w14:paraId="1CA1CA42" w14:textId="1635E2EE" w:rsidR="00065B18" w:rsidRDefault="00A56981" w:rsidP="00065B18">
      <w:pPr>
        <w:spacing w:line="480" w:lineRule="auto"/>
        <w:ind w:firstLine="720"/>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4159BB">
        <w:t xml:space="preserve">leaf nitrogen </w:t>
      </w:r>
      <w:r w:rsidR="003603EC">
        <w:t xml:space="preserve">content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CF6E82">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models","type":"article-journal","volume":"15"},"uris":["http://www.mendeley.com/documents/?uuid=a272341d-a37f-4876-9c67-331b327fd6a4"]}],"mendeley":{"formattedCitation":"(Kattge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E4517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limitations","type":"article-journal","volume":"17"},"uris":["http://www.mendeley.com/documents/?uuid=43d491c9-cd44-49f7-b593-8d040e1f230f"]}],"mendeley":{"formattedCitation":"(Davies-Barnard &lt;i&gt;et al.&lt;/i&gt;, 2020)","plainTextFormattedCitation":"(Davies-Barnard et al., 2020)","previouslyFormattedCitation":"(Davies-Barnard &lt;i&gt;et al.&lt;/i&gt;, 2020)"},"properties":{"noteIndex":0},"schema":"https://github.com/citation-style-language/schema/raw/master/csl-citation.json"}</w:instrText>
      </w:r>
      <w:r w:rsidR="00F40935">
        <w:fldChar w:fldCharType="separate"/>
      </w:r>
      <w:r w:rsidR="00F40935" w:rsidRPr="00F40935">
        <w:rPr>
          <w:noProof/>
        </w:rPr>
        <w:t xml:space="preserve">(Davies-Barnard </w:t>
      </w:r>
      <w:r w:rsidR="00F40935" w:rsidRPr="00F40935">
        <w:rPr>
          <w:i/>
          <w:noProof/>
        </w:rPr>
        <w:t>et al.</w:t>
      </w:r>
      <w:r w:rsidR="00F40935" w:rsidRPr="00F40935">
        <w:rPr>
          <w:noProof/>
        </w:rPr>
        <w:t>, 2020)</w:t>
      </w:r>
      <w:r w:rsidR="00F40935">
        <w:fldChar w:fldCharType="end"/>
      </w:r>
      <w:r w:rsidR="00F40935">
        <w:t xml:space="preserve">, </w:t>
      </w:r>
      <w:r w:rsidR="003603EC">
        <w:t>whi</w:t>
      </w:r>
      <w:r w:rsidR="004B6243">
        <w:t>ch allows</w:t>
      </w:r>
      <w:r w:rsidR="00F40935">
        <w:t xml:space="preserve"> </w:t>
      </w:r>
      <w:r w:rsidR="004B6243">
        <w:t>leaf photosynthesis to be predicted directly through changes in leaf nitrogen content and indirectly through changes in soil nitrogen availability</w:t>
      </w:r>
      <w:r w:rsidR="00E45172">
        <w:t xml:space="preserve"> </w:t>
      </w:r>
      <w:r w:rsidR="00E45172">
        <w:fldChar w:fldCharType="begin" w:fldLock="1"/>
      </w:r>
      <w:r w:rsidR="00F500F2">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540553">
        <w:t>.</w:t>
      </w:r>
    </w:p>
    <w:p w14:paraId="6278FEAA" w14:textId="15F8DC4D" w:rsidR="009F5A9C" w:rsidRDefault="008469EA" w:rsidP="00CF6ECE">
      <w:pPr>
        <w:spacing w:line="480" w:lineRule="auto"/>
        <w:ind w:firstLine="720"/>
      </w:pPr>
      <w:r>
        <w:t xml:space="preserve">Empirical support for positive relationships between soil nitrogen availability and leaf nitrogen content is abundant </w:t>
      </w:r>
      <w:r>
        <w:fldChar w:fldCharType="begin" w:fldLock="1"/>
      </w:r>
      <w: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Evolution","id":"ITEM-1","issue":"3","issued":{"date-parts":[["2019","3","4"]]},"page":"400-406","title":"Leaf nutrients, not specific leaf area, are consistent indicators of elevated nutrient inputs","type":"article-journal","volume":"3"},"uris":["http://www.mendeley.com/documents/?uuid=aa4fd087-f2a3-4dc4-b20c-8e5dbc931ba3"]},{"id":"ITEM-2","itemData":{"DOI":"10.1111/gcb.15071","ISSN":"1354-1013","abstract":"A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00F74E98" w:rsidRPr="00F74E98">
        <w:rPr>
          <w:noProof/>
        </w:rPr>
        <w:t xml:space="preserve">(Firn </w:t>
      </w:r>
      <w:r w:rsidR="00F74E98" w:rsidRPr="00F74E98">
        <w:rPr>
          <w:i/>
          <w:noProof/>
        </w:rPr>
        <w:t>et al.</w:t>
      </w:r>
      <w:r w:rsidR="00F74E98" w:rsidRPr="00F74E98">
        <w:rPr>
          <w:noProof/>
        </w:rPr>
        <w:t xml:space="preserve">, 2019; Liang </w:t>
      </w:r>
      <w:r w:rsidR="00F74E98" w:rsidRPr="00F74E98">
        <w:rPr>
          <w:i/>
          <w:noProof/>
        </w:rPr>
        <w:t>et al.</w:t>
      </w:r>
      <w:r w:rsidR="00F74E98" w:rsidRPr="00F74E98">
        <w:rPr>
          <w:noProof/>
        </w:rPr>
        <w:t>, 2020)</w:t>
      </w:r>
      <w:r>
        <w:fldChar w:fldCharType="end"/>
      </w:r>
      <w:r>
        <w:t xml:space="preserve">, and is a pattern often attributed to the high nitrogen cost of building and maintaining Rubisco </w:t>
      </w:r>
      <w:r>
        <w:fldChar w:fldCharType="begin" w:fldLock="1"/>
      </w:r>
      <w:r>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 Evans &amp; Seemann, 1989; Onoda &lt;i&gt;et al.&lt;/i&gt;, 2004, 2017; Walker &lt;i&gt;et al.&lt;/i&gt;, 2014; Dong &lt;i&gt;et al.&lt;/i&gt;, 2020)","plainTextFormattedCitation":"(Evans, 1989; Evans &amp; Seemann, 1989; Onoda et al., 2004, 2017; Walker et al., 2014; Dong et al., 2020)","previouslyFormattedCitation":"(Evans, 1989; Evans &amp; Seemann, 1989; Onoda &lt;i&gt;et al.&lt;/i&gt;, 2004, 2017; Walker &lt;i&gt;et al.&lt;/i&gt;, 2014; Dong &lt;i&gt;et al.&lt;/i&gt;, 2020)"},"properties":{"noteIndex":0},"schema":"https://github.com/citation-style-language/schema/raw/master/csl-citation.json"}</w:instrText>
      </w:r>
      <w:r>
        <w:fldChar w:fldCharType="separate"/>
      </w:r>
      <w:r w:rsidRPr="00B37457">
        <w:rPr>
          <w:noProof/>
        </w:rPr>
        <w:t xml:space="preserve">(Evans, 1989; Evans &amp; Seemann, 1989; Onoda </w:t>
      </w:r>
      <w:r w:rsidRPr="00B37457">
        <w:rPr>
          <w:i/>
          <w:noProof/>
        </w:rPr>
        <w:t>et al.</w:t>
      </w:r>
      <w:r w:rsidRPr="00B37457">
        <w:rPr>
          <w:noProof/>
        </w:rPr>
        <w:t xml:space="preserve">, 2004, 2017; Walker </w:t>
      </w:r>
      <w:r w:rsidRPr="00B37457">
        <w:rPr>
          <w:i/>
          <w:noProof/>
        </w:rPr>
        <w:t>et al.</w:t>
      </w:r>
      <w:r w:rsidRPr="00B37457">
        <w:rPr>
          <w:noProof/>
        </w:rPr>
        <w:t xml:space="preserve">, 2014; Dong </w:t>
      </w:r>
      <w:r w:rsidRPr="00B37457">
        <w:rPr>
          <w:i/>
          <w:noProof/>
        </w:rPr>
        <w:t>et al.</w:t>
      </w:r>
      <w:r w:rsidRPr="00B37457">
        <w:rPr>
          <w:noProof/>
        </w:rPr>
        <w:t>, 2020)</w:t>
      </w:r>
      <w:r>
        <w:fldChar w:fldCharType="end"/>
      </w:r>
      <w:r>
        <w:t>.</w:t>
      </w:r>
      <w:r w:rsidRPr="00E2012D">
        <w:t xml:space="preserve"> </w:t>
      </w:r>
      <w:r w:rsidR="00F74E98">
        <w:t xml:space="preserve">Such patterns imply that positive relationships between soil nitrogen availability and leaf nitrogen content </w:t>
      </w:r>
      <w:r w:rsidR="007A6DC4">
        <w:t xml:space="preserve">yield increases in </w:t>
      </w:r>
      <w:r w:rsidR="00F74E98">
        <w:t xml:space="preserve">leaf Rubisco concentrations, which could increase the maximum rate of rubisco carboxylation if leaf photosynthesis is limited by the maximum Rubisco carboxylation rate </w:t>
      </w:r>
      <w:r>
        <w:t>(</w:t>
      </w:r>
      <w:r w:rsidRPr="002831BD">
        <w:rPr>
          <w:highlight w:val="yellow"/>
        </w:rPr>
        <w:t>cite</w:t>
      </w:r>
      <w:r>
        <w:t xml:space="preserve">). </w:t>
      </w:r>
      <w:r>
        <w:lastRenderedPageBreak/>
        <w:t>This</w:t>
      </w:r>
      <w:r w:rsidRPr="003D76B6">
        <w:t xml:space="preserve"> </w:t>
      </w:r>
      <w:r>
        <w:t>integrated leaf nitrogen-photosynthesis response to soil nitrogen availability has been observed both in manipulative experiments (</w:t>
      </w:r>
      <w:r w:rsidR="00171C56" w:rsidRPr="002831BD">
        <w:rPr>
          <w:highlight w:val="yellow"/>
        </w:rPr>
        <w:t>cite</w:t>
      </w:r>
      <w:r>
        <w:t xml:space="preserve">) and across </w:t>
      </w:r>
      <w:r w:rsidR="001D5AAA">
        <w:t xml:space="preserve">broad </w:t>
      </w:r>
      <w:r>
        <w:t>environmental gradients (</w:t>
      </w:r>
      <w:r w:rsidRPr="002831BD">
        <w:rPr>
          <w:highlight w:val="yellow"/>
        </w:rPr>
        <w:t>cite</w:t>
      </w:r>
      <w:r>
        <w:t xml:space="preserve">), and is thought to be driven by ecosystem nitrogen limitation, which limits primary productivity globally </w:t>
      </w:r>
      <w:r>
        <w:fldChar w:fldCharType="begin" w:fldLock="1"/>
      </w:r>
      <w:r>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fldChar w:fldCharType="separate"/>
      </w:r>
      <w:r w:rsidRPr="008B1281">
        <w:rPr>
          <w:noProof/>
        </w:rPr>
        <w:t xml:space="preserve">(LeBauer &amp; Treseder, 2008; Fay </w:t>
      </w:r>
      <w:r w:rsidRPr="008B1281">
        <w:rPr>
          <w:i/>
          <w:noProof/>
        </w:rPr>
        <w:t>et al.</w:t>
      </w:r>
      <w:r w:rsidRPr="008B1281">
        <w:rPr>
          <w:noProof/>
        </w:rPr>
        <w:t>, 2015)</w:t>
      </w:r>
      <w:r>
        <w:fldChar w:fldCharType="end"/>
      </w:r>
      <w:r>
        <w:t>.</w:t>
      </w:r>
      <w:r w:rsidR="00171C56">
        <w:t xml:space="preserve"> However, this response is not consistently observed across studies, as </w:t>
      </w:r>
      <w:r w:rsidR="009F5A9C">
        <w:t>recent studies</w:t>
      </w:r>
      <w:r w:rsidR="00171C56">
        <w:t xml:space="preserve"> note variable leaf nitrogen-photosynthesis relationships across soil nitrogen availability gradient</w:t>
      </w:r>
      <w:r w:rsidR="007A6DC4">
        <w:t>s</w:t>
      </w:r>
      <w:r w:rsidR="00171C56">
        <w:t xml:space="preserve"> </w:t>
      </w:r>
      <w:r w:rsidR="001D5AAA">
        <w:fldChar w:fldCharType="begin" w:fldLock="1"/>
      </w:r>
      <w:r w:rsidR="001D5AAA">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&lt;i&gt;et al.&lt;/i&gt;; Liang &lt;i&gt;et al.&lt;/i&gt;, 2020; Luo &lt;i&gt;et al.&lt;/i&gt;, 2021)","plainTextFormattedCitation":"(Waring et al.; Liang et al., 2020; Luo et al., 2021)","previouslyFormattedCitation":"(Waring &lt;i&gt;et al.&lt;/i&gt;; Liang &lt;i&gt;et al.&lt;/i&gt;, 2020; Luo &lt;i&gt;et al.&lt;/i&gt;,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 xml:space="preserve">aboveground growing conditions (e.g., light availability) may be more important for </w:t>
      </w:r>
      <w:r w:rsidR="001D5AAA">
        <w:t>explaining variance in</w:t>
      </w:r>
      <w:r w:rsidR="009F5A9C">
        <w:t xml:space="preserve"> leaf nitrogen content or photosynthetic capacity than soil nitrogen availability </w:t>
      </w:r>
      <w:r w:rsidR="00171C56">
        <w:fldChar w:fldCharType="begin" w:fldLock="1"/>
      </w:r>
      <w:r w:rsidR="007A6DC4">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Biology","id":"ITEM-5","issued":{"date-parts":[["2022","11","16"]]},"title":"Coordination of photosynthetic traits across soil and climate gradients","type":"article-journal","volume":"in press"},"uris":["http://www.mendeley.com/documents/?uuid=3fa8a317-440e-4303-9a82-56fee7be13f2"]}],"mendeley":{"formattedCitation":"(Dong &lt;i&gt;et al.&lt;/i&gt;, 2017, 2020; Smith &lt;i&gt;et al.&lt;/i&gt;, 2019; Peng &lt;i&gt;et al.&lt;/i&gt;, 2021; Westerband &lt;i&gt;et al.&lt;/i&gt;, 2022)","plainTextFormattedCitation":"(Dong et al., 2017, 2020; Smith et al., 2019; Peng et al., 2021; Westerband et al., 2022)","previouslyFormattedCitation":"(Dong &lt;i&gt;et al.&lt;/i&gt;, 2017, 2020; Smith &lt;i&gt;et al.&lt;/i&gt;, 2019; Peng &lt;i&gt;et al.&lt;/i&gt;, 2021; Westerband &lt;i&gt;et al.&lt;/i&gt;, 2022)"},"properties":{"noteIndex":0},"schema":"https://github.com/citation-style-language/schema/raw/master/csl-citation.json"}</w:instrText>
      </w:r>
      <w:r w:rsidR="00171C56">
        <w:fldChar w:fldCharType="separate"/>
      </w:r>
      <w:r w:rsidR="009F5A9C" w:rsidRPr="009F5A9C">
        <w:rPr>
          <w:noProof/>
        </w:rPr>
        <w:t xml:space="preserve">(Dong </w:t>
      </w:r>
      <w:r w:rsidR="009F5A9C" w:rsidRPr="009F5A9C">
        <w:rPr>
          <w:i/>
          <w:noProof/>
        </w:rPr>
        <w:t>et al.</w:t>
      </w:r>
      <w:r w:rsidR="009F5A9C" w:rsidRPr="009F5A9C">
        <w:rPr>
          <w:noProof/>
        </w:rPr>
        <w:t xml:space="preserve">, 2017, 2020; Smith </w:t>
      </w:r>
      <w:r w:rsidR="009F5A9C" w:rsidRPr="009F5A9C">
        <w:rPr>
          <w:i/>
          <w:noProof/>
        </w:rPr>
        <w:t>et al.</w:t>
      </w:r>
      <w:r w:rsidR="009F5A9C" w:rsidRPr="009F5A9C">
        <w:rPr>
          <w:noProof/>
        </w:rPr>
        <w:t xml:space="preserve">, 2019; Peng </w:t>
      </w:r>
      <w:r w:rsidR="009F5A9C" w:rsidRPr="009F5A9C">
        <w:rPr>
          <w:i/>
          <w:noProof/>
        </w:rPr>
        <w:t>et al.</w:t>
      </w:r>
      <w:r w:rsidR="009F5A9C" w:rsidRPr="009F5A9C">
        <w:rPr>
          <w:noProof/>
        </w:rPr>
        <w:t xml:space="preserve">, 2021; Westerband </w:t>
      </w:r>
      <w:r w:rsidR="009F5A9C" w:rsidRPr="009F5A9C">
        <w:rPr>
          <w:i/>
          <w:noProof/>
        </w:rPr>
        <w:t>et al.</w:t>
      </w:r>
      <w:r w:rsidR="009F5A9C" w:rsidRPr="009F5A9C">
        <w:rPr>
          <w:noProof/>
        </w:rPr>
        <w:t>, 2022)</w:t>
      </w:r>
      <w:r w:rsidR="00171C56">
        <w:fldChar w:fldCharType="end"/>
      </w:r>
      <w:r w:rsidR="009F5A9C">
        <w:t>.</w:t>
      </w:r>
      <w:r w:rsidR="001B56C3">
        <w:t xml:space="preserve"> Thus, there is a need to </w:t>
      </w:r>
      <w:r w:rsidR="007A6DC4">
        <w:t xml:space="preserve">better understand when and </w:t>
      </w:r>
      <w:r w:rsidR="00214E3F">
        <w:t>where soil nitrogen availability and aboveground growing conditions either individually or interactively affect leaf nitrogen content.</w:t>
      </w:r>
    </w:p>
    <w:p w14:paraId="6C6FE2C7" w14:textId="43EC064D" w:rsidR="007A6DC4" w:rsidRDefault="00E259D9" w:rsidP="007A6DC4">
      <w:pPr>
        <w:spacing w:line="480" w:lineRule="auto"/>
        <w:ind w:firstLine="720"/>
      </w:pPr>
      <w:r>
        <w:t xml:space="preserve">One </w:t>
      </w:r>
      <w:r w:rsidR="00A05D01">
        <w:t>hypothe</w:t>
      </w:r>
      <w:r w:rsidR="00CF6ECE">
        <w:t xml:space="preserve">sized </w:t>
      </w:r>
      <w:r w:rsidR="006946C7">
        <w:t>mechanism</w:t>
      </w:r>
      <w:r w:rsidR="00CF6ECE">
        <w:t xml:space="preserve"> to explain variance in leaf nitrogen content across soil resource availability and climate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fldChar w:fldCharType="separate"/>
      </w:r>
      <w:r w:rsidRPr="00E259D9">
        <w:rPr>
          <w:noProof/>
        </w:rPr>
        <w:t xml:space="preserve">(Wright </w:t>
      </w:r>
      <w:r w:rsidRPr="00E259D9">
        <w:rPr>
          <w:i/>
          <w:noProof/>
        </w:rPr>
        <w:t>et al.</w:t>
      </w:r>
      <w:r w:rsidRPr="00E259D9">
        <w:rPr>
          <w:noProof/>
        </w:rPr>
        <w:t xml:space="preserve">, 2003; Prentice </w:t>
      </w:r>
      <w:r w:rsidRPr="00E259D9">
        <w:rPr>
          <w:i/>
          <w:noProof/>
        </w:rPr>
        <w:t>et al.</w:t>
      </w:r>
      <w:r w:rsidRPr="00E259D9">
        <w:rPr>
          <w:noProof/>
        </w:rPr>
        <w:t xml:space="preserve">, 2014; Paillassa </w:t>
      </w:r>
      <w:r w:rsidRPr="00E259D9">
        <w:rPr>
          <w:i/>
          <w:noProof/>
        </w:rPr>
        <w:t>et al.</w:t>
      </w:r>
      <w:r w:rsidRPr="00E259D9">
        <w:rPr>
          <w:noProof/>
        </w:rPr>
        <w:t xml:space="preserve">, 2020; Harrison </w:t>
      </w:r>
      <w:r w:rsidRPr="00E259D9">
        <w:rPr>
          <w:i/>
          <w:noProof/>
        </w:rPr>
        <w:t>et al.</w:t>
      </w:r>
      <w:r w:rsidRPr="00E259D9">
        <w:rPr>
          <w:noProof/>
        </w:rPr>
        <w:t>, 2021)</w:t>
      </w:r>
      <w:r>
        <w:fldChar w:fldCharType="end"/>
      </w:r>
      <w:r w:rsidR="00A5327B">
        <w:t xml:space="preserve">. </w:t>
      </w:r>
      <w:r w:rsidR="008D376B">
        <w:t>The theory predicts that plants acclimate to environments by maximizing photosynthetic carbon gain at the lowest summed cost of n</w:t>
      </w:r>
      <w:r w:rsidR="00F500F2">
        <w:t>utrient</w:t>
      </w:r>
      <w:r w:rsidR="008D376B">
        <w:t xml:space="preserve"> and water use</w:t>
      </w:r>
      <w:r w:rsidR="002B26AB">
        <w:t xml:space="preserve"> (‘unit cost ratio’ or ‘</w:t>
      </w:r>
      <w:r w:rsidR="002B26AB">
        <w:rPr>
          <w:i/>
          <w:iCs/>
          <w:lang w:val="el-GR"/>
        </w:rPr>
        <w:t>β</w:t>
      </w:r>
      <w:r w:rsidR="002B26AB" w:rsidRPr="002B26AB">
        <w:t>’</w:t>
      </w:r>
      <w:r w:rsidR="002B26AB">
        <w:t xml:space="preserve"> from this point forward; </w:t>
      </w:r>
      <w:r w:rsidR="008D376B">
        <w:fldChar w:fldCharType="begin" w:fldLock="1"/>
      </w:r>
      <w:r w:rsidR="002B26A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2014)","manualFormatting":"Wright et al., 2003; Prentice et al., 2014)","plainTextFormattedCitation":"(Wright et al., 2003; Prentice et al., 2014)","previouslyFormattedCitation":"(Wright &lt;i&gt;et al.&lt;/i&gt;, 2003; Prentice &lt;i&gt;et al.&lt;/i&gt;, 2014)"},"properties":{"noteIndex":0},"schema":"https://github.com/citation-style-language/schema/raw/master/csl-citation.json"}</w:instrText>
      </w:r>
      <w:r w:rsidR="008D376B">
        <w:fldChar w:fldCharType="separate"/>
      </w:r>
      <w:r w:rsidR="008D376B" w:rsidRPr="00E11D4E">
        <w:rPr>
          <w:noProof/>
        </w:rPr>
        <w:t xml:space="preserve">Wright </w:t>
      </w:r>
      <w:r w:rsidR="008D376B" w:rsidRPr="00E11D4E">
        <w:rPr>
          <w:i/>
          <w:noProof/>
        </w:rPr>
        <w:t>et al.</w:t>
      </w:r>
      <w:r w:rsidR="008D376B" w:rsidRPr="00E11D4E">
        <w:rPr>
          <w:noProof/>
        </w:rPr>
        <w:t xml:space="preserve">, 2003; Prentice </w:t>
      </w:r>
      <w:r w:rsidR="008D376B" w:rsidRPr="00E11D4E">
        <w:rPr>
          <w:i/>
          <w:noProof/>
        </w:rPr>
        <w:t>et al.</w:t>
      </w:r>
      <w:r w:rsidR="008D376B" w:rsidRPr="00E11D4E">
        <w:rPr>
          <w:noProof/>
        </w:rPr>
        <w:t>, 2014)</w:t>
      </w:r>
      <w:r w:rsidR="008D376B">
        <w:fldChar w:fldCharType="end"/>
      </w:r>
      <w:r w:rsidR="008D376B">
        <w:t>. N</w:t>
      </w:r>
      <w:r w:rsidR="00F500F2">
        <w:t>utrient</w:t>
      </w:r>
      <w:r w:rsidR="008D376B">
        <w:t xml:space="preserve"> and water use can be substituted for each other to maintain the lowest summed cost, such that</w:t>
      </w:r>
      <w:r w:rsidR="006946C7">
        <w:t xml:space="preserve"> a given optimal photosynthesis rate can be achieved with less efficient use of a more abundant resource and more efficient use of a less abundant resource.</w:t>
      </w:r>
      <w:r w:rsidR="007A6DC4" w:rsidRPr="007A6DC4">
        <w:t xml:space="preserve"> </w:t>
      </w:r>
      <w:r w:rsidR="007A6DC4">
        <w:t xml:space="preserve">A given ‘optimal’ photosynthetic rate is determined through leaf nitrogen demand altered through aboveground growing conditions such as light availability </w:t>
      </w:r>
      <w:r w:rsidR="007A6DC4">
        <w:fldChar w:fldCharType="begin" w:fldLock="1"/>
      </w:r>
      <w:r w:rsidR="00AE739D">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capacity","type":"article-journal","volume":"4"},"uris":["http://www.mendeley.com/documents/?uuid=3ef8e4be-d782-4101-b3db-1a91b9992fc1"]}],"mendeley":{"formattedCitation":"(Peng &lt;i&gt;et al.&lt;/i&gt;, 2021)","plainTextFormattedCitation":"(Peng et al., 2021)","previouslyFormattedCitation":"(Peng &lt;i&gt;et al.&lt;/i&gt;, 2021)"},"properties":{"noteIndex":0},"schema":"https://github.com/citation-style-language/schema/raw/master/csl-citation.json"}</w:instrText>
      </w:r>
      <w:r w:rsidR="007A6DC4">
        <w:fldChar w:fldCharType="separate"/>
      </w:r>
      <w:r w:rsidR="007A6DC4" w:rsidRPr="007A6DC4">
        <w:rPr>
          <w:noProof/>
        </w:rPr>
        <w:t xml:space="preserve">(Peng </w:t>
      </w:r>
      <w:r w:rsidR="007A6DC4" w:rsidRPr="007A6DC4">
        <w:rPr>
          <w:i/>
          <w:noProof/>
        </w:rPr>
        <w:t>et al.</w:t>
      </w:r>
      <w:r w:rsidR="007A6DC4" w:rsidRPr="007A6DC4">
        <w:rPr>
          <w:noProof/>
        </w:rPr>
        <w:t>, 2021)</w:t>
      </w:r>
      <w:r w:rsidR="007A6DC4">
        <w:fldChar w:fldCharType="end"/>
      </w:r>
      <w:r w:rsidR="007A6DC4">
        <w:t>, atmospheric CO</w:t>
      </w:r>
      <w:r w:rsidR="007A6DC4">
        <w:rPr>
          <w:vertAlign w:val="subscript"/>
        </w:rPr>
        <w:t>2</w:t>
      </w:r>
      <w:r w:rsidR="007A6DC4">
        <w:t xml:space="preserve"> concentration (), temperature (), and vapor pressure deficit (). Thus, the </w:t>
      </w:r>
      <w:r w:rsidR="007A6DC4">
        <w:lastRenderedPageBreak/>
        <w:t xml:space="preserve">theory predicts </w:t>
      </w:r>
      <w:r w:rsidR="00AA7402">
        <w:t>that</w:t>
      </w:r>
      <w:r w:rsidR="007A6DC4">
        <w:t>, all else equal,</w:t>
      </w:r>
      <w:r w:rsidR="00AA7402">
        <w:t xml:space="preserve"> </w:t>
      </w:r>
      <w:r w:rsidR="00DB76B0">
        <w:t>an increase in soil nitrogen availability</w:t>
      </w:r>
      <w:r w:rsidR="007A6DC4">
        <w:t xml:space="preserve"> </w:t>
      </w:r>
      <w:r w:rsidR="00AA7402">
        <w:t>should</w:t>
      </w:r>
      <w:r w:rsidR="002B26AB">
        <w:t xml:space="preserve"> decrease</w:t>
      </w:r>
      <w:r w:rsidR="002B26AB" w:rsidRPr="002B26AB">
        <w:rPr>
          <w:i/>
          <w:iCs/>
        </w:rPr>
        <w:t xml:space="preserve"> </w:t>
      </w:r>
      <w:r w:rsidR="002B26AB">
        <w:rPr>
          <w:i/>
          <w:iCs/>
          <w:lang w:val="el-GR"/>
        </w:rPr>
        <w:t>β</w:t>
      </w:r>
      <w:r w:rsidR="002B26AB">
        <w:t xml:space="preserve"> and result in a stimulation of leaf nitrogen content at lower stomatal conductance. </w:t>
      </w:r>
      <w:r w:rsidR="007A6DC4">
        <w:t xml:space="preserve">This response is predicted to result in optimal photosynthetic rates achieved with less efficient nitrogen use and more efficient water use </w:t>
      </w:r>
      <w:r w:rsidR="007A6DC4">
        <w:fldChar w:fldCharType="begin" w:fldLock="1"/>
      </w:r>
      <w:r w:rsidR="007A6DC4">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photosynthesis","type":"article-journal","volume":"161"},"uris":["http://www.mendeley.com/documents/?uuid=e792122e-1fd1-4c1a-9d09-7bd7a13fee68"]}],"mendeley":{"formattedCitation":"(Wright &lt;i&gt;et al.&lt;/i&gt;, 2003)","plainTextFormattedCitation":"(Wright et al., 2003)","previouslyFormattedCitation":"(Wright &lt;i&gt;et al.&lt;/i&gt;, 2003)"},"properties":{"noteIndex":0},"schema":"https://github.com/citation-style-language/schema/raw/master/csl-citation.json"}</w:instrText>
      </w:r>
      <w:r w:rsidR="007A6DC4">
        <w:fldChar w:fldCharType="separate"/>
      </w:r>
      <w:r w:rsidR="007A6DC4" w:rsidRPr="00214E3F">
        <w:rPr>
          <w:noProof/>
        </w:rPr>
        <w:t xml:space="preserve">(Wright </w:t>
      </w:r>
      <w:r w:rsidR="007A6DC4" w:rsidRPr="00214E3F">
        <w:rPr>
          <w:i/>
          <w:noProof/>
        </w:rPr>
        <w:t>et al.</w:t>
      </w:r>
      <w:r w:rsidR="007A6DC4" w:rsidRPr="00214E3F">
        <w:rPr>
          <w:noProof/>
        </w:rPr>
        <w:t>, 2003)</w:t>
      </w:r>
      <w:r w:rsidR="007A6DC4">
        <w:fldChar w:fldCharType="end"/>
      </w:r>
      <w:r w:rsidR="007A6DC4">
        <w:t>.</w:t>
      </w:r>
    </w:p>
    <w:p w14:paraId="7DD2A612" w14:textId="11F39658" w:rsidR="00214E3F" w:rsidRDefault="00A05D01" w:rsidP="00AA7402">
      <w:pPr>
        <w:spacing w:line="480" w:lineRule="auto"/>
        <w:ind w:firstLine="720"/>
      </w:pPr>
      <w:r>
        <w:t xml:space="preserve">While photosynthetic least-cost theory provides a useful hypothesis for primary drivers of leaf nitrogen content, empirical tests of the theory are sparse. Previous work has shown that changes in soil nitrogen availability can induce predictable nutrient-water use tradeoffs expected from theory across broad environmental gradients </w:t>
      </w:r>
      <w:r w:rsidR="005B451C">
        <w:fldChar w:fldCharType="begin" w:fldLock="1"/>
      </w:r>
      <w:r w:rsidR="007A6DC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Biology","id":"ITEM-2","issued":{"date-parts":[["2022","11","16"]]},"title":"Coordination of photosynthetic traits across soil and climate gradients","type":"article-journal","volume":"in press"},"uris":["http://www.mendeley.com/documents/?uuid=3fa8a317-440e-4303-9a82-56fee7be13f2"]},{"id":"ITEM-3","itemData":{"DOI":"10.1111/nph.18254","ISSN":"14698137","abstract":"The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Phytologist","id":"ITEM-3","issued":{"date-parts":[["2022"]]},"title":"Higher leaf nitrogen content is linked to tighter stomatal regulation of transpiration and more efficient water use across dryland trees","type":"article-journal"},"uris":["http://www.mendeley.com/documents/?uuid=6c52b46a-4bb6-4058-885d-47c6fd2b9341"]}],"mendeley":{"formattedCitation":"(Paillassa &lt;i&gt;et al.&lt;/i&gt;, 2020; Querejeta &lt;i&gt;et al.&lt;/i&gt;, 2022; Westerband &lt;i&gt;et al.&lt;/i&gt;, 2022)","plainTextFormattedCitation":"(Paillassa et al., 2020; Querejeta et al., 2022; Westerband et al., 2022)","previouslyFormattedCitation":"(Paillassa &lt;i&gt;et al.&lt;/i&gt;, 2020; Querejeta &lt;i&gt;et al.&lt;/i&gt;, 2022; Westerband &lt;i&gt;et al.&lt;/i&gt;, 2022)"},"properties":{"noteIndex":0},"schema":"https://github.com/citation-style-language/schema/raw/master/csl-citation.json"}</w:instrText>
      </w:r>
      <w:r w:rsidR="005B451C">
        <w:fldChar w:fldCharType="separate"/>
      </w:r>
      <w:r w:rsidR="005B451C" w:rsidRPr="005B451C">
        <w:rPr>
          <w:noProof/>
        </w:rPr>
        <w:t xml:space="preserve">(Paillassa </w:t>
      </w:r>
      <w:r w:rsidR="005B451C" w:rsidRPr="005B451C">
        <w:rPr>
          <w:i/>
          <w:noProof/>
        </w:rPr>
        <w:t>et al.</w:t>
      </w:r>
      <w:r w:rsidR="005B451C" w:rsidRPr="005B451C">
        <w:rPr>
          <w:noProof/>
        </w:rPr>
        <w:t xml:space="preserve">, 2020; Querejeta </w:t>
      </w:r>
      <w:r w:rsidR="005B451C" w:rsidRPr="005B451C">
        <w:rPr>
          <w:i/>
          <w:noProof/>
        </w:rPr>
        <w:t>et al.</w:t>
      </w:r>
      <w:r w:rsidR="005B451C" w:rsidRPr="005B451C">
        <w:rPr>
          <w:noProof/>
        </w:rPr>
        <w:t xml:space="preserve">, 2022; Westerband </w:t>
      </w:r>
      <w:r w:rsidR="005B451C" w:rsidRPr="005B451C">
        <w:rPr>
          <w:i/>
          <w:noProof/>
        </w:rPr>
        <w:t>et al.</w:t>
      </w:r>
      <w:r w:rsidR="005B451C" w:rsidRPr="005B451C">
        <w:rPr>
          <w:noProof/>
        </w:rPr>
        <w:t>, 2022)</w:t>
      </w:r>
      <w:r w:rsidR="005B451C">
        <w:fldChar w:fldCharType="end"/>
      </w:r>
      <w:r>
        <w:t xml:space="preserve"> and</w:t>
      </w:r>
      <w:r w:rsidR="005B451C">
        <w:t xml:space="preserve"> finer spatial resolution </w:t>
      </w:r>
      <w:r>
        <w:t xml:space="preserve">manipulation experiments </w:t>
      </w:r>
      <w:r w:rsidR="005B451C">
        <w:fldChar w:fldCharType="begin" w:fldLock="1"/>
      </w:r>
      <w:r w:rsidR="00214E3F">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&lt;i&gt;et al.&lt;/i&gt;; Bialic‐Murphy &lt;i&gt;et al.&lt;/i&gt;, 2021)","manualFormatting":"(Perkowski et al. in prep; Bialic‐Murphy et al., 2021)","plainTextFormattedCitation":"(Perkowski et al.; Bialic‐Murphy et al., 2021)","previouslyFormattedCitation":"(Perkowski &lt;i&gt;et al.&lt;/i&gt;; Bialic‐Murphy &lt;i&gt;et al.&lt;/i&gt;,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214E3F">
        <w:rPr>
          <w:iCs/>
          <w:noProof/>
        </w:rPr>
        <w:t xml:space="preserve"> in prep</w:t>
      </w:r>
      <w:r w:rsidR="005B451C" w:rsidRPr="005B451C">
        <w:rPr>
          <w:noProof/>
        </w:rPr>
        <w:t xml:space="preserve">; Bialic‐Murphy </w:t>
      </w:r>
      <w:r w:rsidR="005B451C" w:rsidRPr="005B451C">
        <w:rPr>
          <w:i/>
          <w:noProof/>
        </w:rPr>
        <w:t>et al.</w:t>
      </w:r>
      <w:r w:rsidR="005B451C" w:rsidRPr="005B451C">
        <w:rPr>
          <w:noProof/>
        </w:rPr>
        <w:t>, 2021)</w:t>
      </w:r>
      <w:r w:rsidR="005B451C">
        <w:fldChar w:fldCharType="end"/>
      </w:r>
      <w:r w:rsidR="005B451C">
        <w:t xml:space="preserve">. </w:t>
      </w:r>
      <w:r w:rsidR="00214E3F">
        <w:t xml:space="preserve">However, no study to date has investigated these patterns using the </w:t>
      </w:r>
      <w:r w:rsidR="002B26AB">
        <w:rPr>
          <w:i/>
          <w:iCs/>
          <w:lang w:val="el-GR"/>
        </w:rPr>
        <w:t>β</w:t>
      </w:r>
      <w:r w:rsidR="002B26AB">
        <w:t xml:space="preserve"> </w:t>
      </w:r>
      <w:r w:rsidR="00214E3F">
        <w:t xml:space="preserve">as a direct predictor of variance in leaf nitrogen content and tradeoffs between nitrogen and water use. The lack of such studies </w:t>
      </w:r>
      <w:proofErr w:type="gramStart"/>
      <w:r w:rsidR="00214E3F">
        <w:t>limit</w:t>
      </w:r>
      <w:proofErr w:type="gramEnd"/>
      <w:r w:rsidR="00214E3F">
        <w:t xml:space="preserve"> our ability to detect whether these tradeoffs are directly driven through changes in soil resource availability and aboveground growing conditions, or if these patterns are indirectly driven by changes in </w:t>
      </w:r>
      <w:r w:rsidR="002B26AB">
        <w:rPr>
          <w:i/>
          <w:iCs/>
          <w:lang w:val="el-GR"/>
        </w:rPr>
        <w:t>β</w:t>
      </w:r>
      <w:r w:rsidR="00214E3F">
        <w:t>.</w:t>
      </w:r>
    </w:p>
    <w:p w14:paraId="65F6FE19" w14:textId="41706F7B" w:rsidR="005A0E7B" w:rsidRDefault="00136249" w:rsidP="00A16927">
      <w:pPr>
        <w:spacing w:line="480" w:lineRule="auto"/>
        <w:ind w:firstLine="720"/>
      </w:pPr>
      <w:r>
        <w:t xml:space="preserve">In summer 2020 and 2021, we measured </w:t>
      </w:r>
      <w:r w:rsidR="00A16927">
        <w:t>leaf nitrogen content and</w:t>
      </w:r>
      <w:r w:rsidR="002B26AB">
        <w:t xml:space="preserve"> estimated </w:t>
      </w:r>
      <w:r w:rsidR="002B26AB">
        <w:rPr>
          <w:i/>
          <w:iCs/>
          <w:lang w:val="el-GR"/>
        </w:rPr>
        <w:t>β</w:t>
      </w:r>
      <w:r w:rsidR="002B26AB">
        <w:t xml:space="preserve"> using</w:t>
      </w:r>
      <w:r w:rsidR="00A16927">
        <w:t xml:space="preserve"> carbon isotopic signatures of </w:t>
      </w:r>
      <w:r w:rsidR="00C3111F">
        <w:t>520</w:t>
      </w:r>
      <w:r>
        <w:t xml:space="preserve"> individuals spanning </w:t>
      </w:r>
      <w:r w:rsidR="00C3111F">
        <w:t>57</w:t>
      </w:r>
      <w:r>
        <w:t xml:space="preserve"> species scattered across 24 grassland sites in Texas, USA</w:t>
      </w:r>
      <w:r w:rsidR="005C2D3A">
        <w:t xml:space="preserve"> (Table S1)</w:t>
      </w:r>
      <w:r>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457CDD">
        <w:t xml:space="preserve">, and mean annual vapor pressure deficit ranging from </w:t>
      </w:r>
      <w:r w:rsidR="00E475BA">
        <w:t>0.59</w:t>
      </w:r>
      <w:r w:rsidR="00457CDD">
        <w:t xml:space="preserve"> to </w:t>
      </w:r>
      <w:r w:rsidR="00E475BA">
        <w:t>2.29 kPa</w:t>
      </w:r>
      <w:r w:rsidR="00C3111F">
        <w:t xml:space="preserve"> within</w:t>
      </w:r>
      <w:r w:rsidR="00E475BA">
        <w:t xml:space="preserve"> the</w:t>
      </w:r>
      <w:r w:rsidR="00C3111F">
        <w:t xml:space="preserve"> state boundar</w:t>
      </w:r>
      <w:r w:rsidR="00E475BA">
        <w:t>y</w:t>
      </w:r>
      <w:r w:rsidR="00E524D5">
        <w:t xml:space="preserve">. </w:t>
      </w:r>
      <w:r w:rsidR="00A85CFF">
        <w:t>V</w:t>
      </w:r>
      <w:r w:rsidR="00A16927">
        <w:t>ariability in soil n</w:t>
      </w:r>
      <w:r w:rsidR="00AA7402">
        <w:t>itrogen</w:t>
      </w:r>
      <w:r w:rsidR="00A16927">
        <w:t xml:space="preserve"> availability</w:t>
      </w:r>
      <w:r w:rsidR="00A85CFF">
        <w:t xml:space="preserve"> was</w:t>
      </w:r>
      <w:r w:rsidR="005B451C">
        <w:t xml:space="preserve"> also</w:t>
      </w:r>
      <w:r w:rsidR="00A85CFF">
        <w:t xml:space="preserve"> expected</w:t>
      </w:r>
      <w:r w:rsidR="00A16927">
        <w:t xml:space="preserve"> across </w:t>
      </w:r>
      <w:r w:rsidR="00A85CFF">
        <w:t>sites, owing to differences in soil texture and aboveground climate that would drive differential rates of n</w:t>
      </w:r>
      <w:r w:rsidR="00AA7402">
        <w:t xml:space="preserve">itrogen </w:t>
      </w:r>
      <w:r w:rsidR="00A85CFF">
        <w:t>transformations to plant-available forms in the soil</w:t>
      </w:r>
      <w:r w:rsidR="00A16927">
        <w:t xml:space="preserve">. </w:t>
      </w:r>
      <w:r w:rsidR="005A0E7B">
        <w:t xml:space="preserve">We </w:t>
      </w:r>
      <w:r w:rsidR="005610A3">
        <w:t xml:space="preserve">leveraged the climatic </w:t>
      </w:r>
      <w:r w:rsidR="005610A3">
        <w:lastRenderedPageBreak/>
        <w:t xml:space="preserve">and </w:t>
      </w:r>
      <w:r w:rsidR="00C37774">
        <w:t xml:space="preserve">expected </w:t>
      </w:r>
      <w:r w:rsidR="005610A3">
        <w:t xml:space="preserve">edaphic variability across Texas to test the following hypotheses related to </w:t>
      </w:r>
      <w:r w:rsidR="005B451C">
        <w:t>photosynthetic least cost theory</w:t>
      </w:r>
      <w:r w:rsidR="00214E3F">
        <w:t>:</w:t>
      </w:r>
    </w:p>
    <w:p w14:paraId="70F27969" w14:textId="2B418285" w:rsidR="00214E3F" w:rsidRDefault="00214E3F" w:rsidP="00214E3F">
      <w:pPr>
        <w:pStyle w:val="ListParagraph"/>
        <w:numPr>
          <w:ilvl w:val="0"/>
          <w:numId w:val="4"/>
        </w:numPr>
        <w:spacing w:line="480" w:lineRule="auto"/>
      </w:pPr>
      <w:r>
        <w:t xml:space="preserve">Increasing soil nitrogen availability will decrease </w:t>
      </w:r>
      <w:r w:rsidR="002B26AB">
        <w:rPr>
          <w:i/>
          <w:iCs/>
          <w:lang w:val="el-GR"/>
        </w:rPr>
        <w:t>β</w:t>
      </w:r>
      <w:r w:rsidR="002B26AB">
        <w:t xml:space="preserve">. </w:t>
      </w:r>
      <w:r>
        <w:t xml:space="preserve">This will result in direct negative effects of </w:t>
      </w:r>
      <w:r w:rsidR="002B26AB">
        <w:t xml:space="preserve">increasing </w:t>
      </w:r>
      <w:r w:rsidR="002B26AB">
        <w:rPr>
          <w:i/>
          <w:iCs/>
          <w:lang w:val="el-GR"/>
        </w:rPr>
        <w:t>β</w:t>
      </w:r>
      <w:r>
        <w:t xml:space="preserve"> on leaf nitrogen content, and an indirect </w:t>
      </w:r>
      <w:r w:rsidR="005C2D3A">
        <w:t xml:space="preserve">positive </w:t>
      </w:r>
      <w:r>
        <w:t xml:space="preserve">effect of increasing soil nitrogen availability on leaf nitrogen content through reductions in </w:t>
      </w:r>
      <w:r w:rsidR="002B26AB">
        <w:rPr>
          <w:i/>
          <w:iCs/>
          <w:lang w:val="el-GR"/>
        </w:rPr>
        <w:t>β</w:t>
      </w:r>
      <w:r w:rsidR="002B26AB">
        <w:t>.</w:t>
      </w:r>
      <w:r w:rsidR="005C2D3A">
        <w:t xml:space="preserve"> We also expected limited direct effects of increasing soil nitrogen availability on leaf nitrogen content, which would correspond with reductions in stomatal conductance.</w:t>
      </w:r>
    </w:p>
    <w:p w14:paraId="0B38F32C" w14:textId="6F7CD668" w:rsidR="005C2D3A" w:rsidRDefault="005C2D3A" w:rsidP="00214E3F">
      <w:pPr>
        <w:pStyle w:val="ListParagraph"/>
        <w:numPr>
          <w:ilvl w:val="0"/>
          <w:numId w:val="4"/>
        </w:numPr>
        <w:spacing w:line="480" w:lineRule="auto"/>
      </w:pPr>
      <w:r>
        <w:t xml:space="preserve">Increasing soil moisture will increase </w:t>
      </w:r>
      <w:r>
        <w:rPr>
          <w:i/>
          <w:iCs/>
          <w:lang w:val="el-GR"/>
        </w:rPr>
        <w:t>β</w:t>
      </w:r>
      <w:r>
        <w:t xml:space="preserve">. This will result in an indirect reduction in leaf nitrogen content and water use efficiency through a direct negative effect of increasing </w:t>
      </w:r>
      <w:r>
        <w:rPr>
          <w:i/>
          <w:iCs/>
          <w:lang w:val="el-GR"/>
        </w:rPr>
        <w:t>β</w:t>
      </w:r>
      <w:r>
        <w:t xml:space="preserve"> on leaf nitrogen content. We also expected limited direct negative effects of increasing soil moisture on leaf nitrogen content, corresponding with a stimulation in stomatal conductance.</w:t>
      </w:r>
    </w:p>
    <w:p w14:paraId="233A491F" w14:textId="19E70201" w:rsidR="005C2D3A" w:rsidRDefault="005C2D3A" w:rsidP="00214E3F">
      <w:pPr>
        <w:pStyle w:val="ListParagraph"/>
        <w:numPr>
          <w:ilvl w:val="0"/>
          <w:numId w:val="4"/>
        </w:numPr>
        <w:spacing w:line="480" w:lineRule="auto"/>
      </w:pPr>
      <w:r>
        <w:t xml:space="preserve">Effects of soil nitrogen availability and soil moisture on </w:t>
      </w:r>
      <w:r>
        <w:rPr>
          <w:i/>
          <w:iCs/>
          <w:lang w:val="el-GR"/>
        </w:rPr>
        <w:t>β</w:t>
      </w:r>
      <w:r>
        <w:t xml:space="preserve"> will depend on species photosynthetic pathway and ability to acquire nitrogen through associations with symbiotic nitrogen-fixing bacteria. Specifically, we expect species that form associations with symbiotic nitrogen-fixing bacteria and C</w:t>
      </w:r>
      <w:r>
        <w:rPr>
          <w:vertAlign w:val="subscript"/>
        </w:rPr>
        <w:t>4</w:t>
      </w:r>
      <w:r>
        <w:t xml:space="preserve"> species to have less responsive changes in </w:t>
      </w:r>
      <w:r>
        <w:rPr>
          <w:i/>
          <w:iCs/>
          <w:lang w:val="el-GR"/>
        </w:rPr>
        <w:t>β</w:t>
      </w:r>
      <w:r>
        <w:t xml:space="preserve"> across the soil nitrogen availability and soil moisture gradient, demonstrating weaker changes in leaf nitrogen content and water use efficiency than expected in species not capable of forming associations with symbiotic nitrogen-fixing bacteria or C</w:t>
      </w:r>
      <w:r>
        <w:rPr>
          <w:vertAlign w:val="subscript"/>
        </w:rPr>
        <w:t>3</w:t>
      </w:r>
      <w:r>
        <w:t xml:space="preserve"> species.</w:t>
      </w:r>
    </w:p>
    <w:p w14:paraId="6334285A" w14:textId="3E73F30E" w:rsidR="00BB24B8" w:rsidRDefault="00BB24B8" w:rsidP="00B2269C">
      <w:pPr>
        <w:spacing w:line="480" w:lineRule="auto"/>
      </w:pPr>
      <w:r>
        <w:br w:type="page"/>
      </w:r>
    </w:p>
    <w:p w14:paraId="074E51E2" w14:textId="2BD2F374" w:rsidR="00C61F15" w:rsidRPr="00BF6C3C" w:rsidRDefault="0089277C" w:rsidP="00CF6307">
      <w:pPr>
        <w:spacing w:line="480" w:lineRule="auto"/>
      </w:pPr>
      <w:r>
        <w:rPr>
          <w:b/>
          <w:bCs/>
        </w:rPr>
        <w:lastRenderedPageBreak/>
        <w:t>Methods</w:t>
      </w:r>
    </w:p>
    <w:p w14:paraId="1EAD792E" w14:textId="7F9452AF" w:rsidR="00136249" w:rsidRDefault="003301CB" w:rsidP="00136249">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4F272063" w:rsidR="009B12AC" w:rsidRDefault="00A34141" w:rsidP="009B12AC">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climatic and edaphic variability between sites and 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individuals each of the five most abundant species at random locations in the property. All collected leaves were fully expanded</w:t>
      </w:r>
      <w:r w:rsidR="00343D30">
        <w:t xml:space="preserve"> </w:t>
      </w:r>
      <w:r w:rsidR="009B12AC">
        <w:t>with no visible herbivory or damage and free from shading by nearby shrubs or trees. Five soil samples were collected from 0-15cm</w:t>
      </w:r>
      <w:r w:rsidR="00343D30">
        <w:t xml:space="preserve"> below the soil surface</w:t>
      </w:r>
      <w:r w:rsidR="009B12AC">
        <w:t xml:space="preserve"> at random locations in the property. Soil samples were mixed together by hand to create one composite soil sample per site.</w:t>
      </w:r>
    </w:p>
    <w:p w14:paraId="2B5CB566" w14:textId="24A5B403" w:rsidR="009B12AC" w:rsidRDefault="009B12AC" w:rsidP="009B12AC">
      <w:pPr>
        <w:spacing w:line="480" w:lineRule="auto"/>
      </w:pPr>
    </w:p>
    <w:p w14:paraId="03F7A398" w14:textId="3C0D8A9D" w:rsidR="009B12AC" w:rsidRPr="009B12AC" w:rsidRDefault="009B12AC" w:rsidP="009B12AC">
      <w:pPr>
        <w:spacing w:line="480" w:lineRule="auto"/>
      </w:pPr>
      <w:r>
        <w:rPr>
          <w:i/>
          <w:iCs/>
        </w:rPr>
        <w:t>Leaf trait measurements</w:t>
      </w:r>
    </w:p>
    <w:p w14:paraId="10219118" w14:textId="1F618031" w:rsidR="009B12AC" w:rsidRDefault="009B12AC" w:rsidP="00343D30">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proofErr w:type="spellStart"/>
      <w:r w:rsidR="00343D30">
        <w:rPr>
          <w:i/>
          <w:color w:val="000000"/>
        </w:rPr>
        <w:t>M</w:t>
      </w:r>
      <w:r w:rsidR="00343D30">
        <w:rPr>
          <w:iCs/>
          <w:color w:val="000000"/>
          <w:vertAlign w:val="subscript"/>
        </w:rPr>
        <w:t>area</w:t>
      </w:r>
      <w:proofErr w:type="spellEnd"/>
      <w:r w:rsidR="00343D30" w:rsidRPr="00863849">
        <w:rPr>
          <w:color w:val="000000"/>
        </w:rPr>
        <w:t>;</w:t>
      </w:r>
      <w:r w:rsidR="00343D30">
        <w:rPr>
          <w:color w:val="000000"/>
        </w:rPr>
        <w:t xml:space="preserve"> g </w:t>
      </w:r>
      <w:r w:rsidR="00343D30" w:rsidRPr="00863849">
        <w:rPr>
          <w:color w:val="000000"/>
        </w:rPr>
        <w:t>m</w:t>
      </w:r>
      <w:r w:rsidR="00343D3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 xml:space="preserve">as the ratio of </w:t>
      </w:r>
      <w:r w:rsidR="00343D30">
        <w:rPr>
          <w:color w:val="000000"/>
        </w:rPr>
        <w:t xml:space="preserve">fresh </w:t>
      </w:r>
      <w:r w:rsidR="00343D30" w:rsidRPr="00863849">
        <w:rPr>
          <w:color w:val="000000"/>
        </w:rPr>
        <w:t>leaf area to dry leaf biomass</w:t>
      </w:r>
      <w:r w:rsidR="00343D30">
        <w:rPr>
          <w:color w:val="000000"/>
        </w:rPr>
        <w:t xml:space="preserve">. </w:t>
      </w:r>
      <w:r>
        <w:rPr>
          <w:color w:val="000000"/>
        </w:rPr>
        <w:t xml:space="preserve">Subsamples of dried and homogenized leaf tissue were used to measure leaf nitrogen content </w:t>
      </w:r>
      <w:r w:rsidRPr="00863849">
        <w:t>(</w:t>
      </w:r>
      <w:proofErr w:type="spellStart"/>
      <w:r w:rsidRPr="00CE3B3D">
        <w:rPr>
          <w:i/>
          <w:iCs/>
        </w:rPr>
        <w:t>N</w:t>
      </w:r>
      <w:r>
        <w:rPr>
          <w:vertAlign w:val="subscript"/>
        </w:rPr>
        <w:t>mass</w:t>
      </w:r>
      <w:proofErr w:type="spellEnd"/>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w:t>
      </w:r>
      <w:r>
        <w:rPr>
          <w:color w:val="000000"/>
        </w:rPr>
        <w:lastRenderedPageBreak/>
        <w:t>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proofErr w:type="spellStart"/>
      <w:r>
        <w:rPr>
          <w:i/>
          <w:iCs/>
          <w:color w:val="000000"/>
        </w:rPr>
        <w:t>N</w:t>
      </w:r>
      <w:r>
        <w:rPr>
          <w:color w:val="000000"/>
          <w:vertAlign w:val="subscript"/>
        </w:rPr>
        <w:t>mass</w:t>
      </w:r>
      <w:proofErr w:type="spellEnd"/>
      <w:r>
        <w:rPr>
          <w:color w:val="000000"/>
        </w:rPr>
        <w:t xml:space="preserve"> and </w:t>
      </w:r>
      <w:proofErr w:type="spellStart"/>
      <w:r>
        <w:rPr>
          <w:i/>
          <w:iCs/>
          <w:color w:val="000000"/>
        </w:rPr>
        <w:t>M</w:t>
      </w:r>
      <w:r>
        <w:rPr>
          <w:color w:val="000000"/>
          <w:vertAlign w:val="subscript"/>
        </w:rPr>
        <w:t>area</w:t>
      </w:r>
      <w:proofErr w:type="spellEnd"/>
      <w:r>
        <w:rPr>
          <w:color w:val="000000"/>
        </w:rPr>
        <w:t>.</w:t>
      </w:r>
    </w:p>
    <w:p w14:paraId="72C7F572" w14:textId="753A47E6" w:rsidR="009B12AC" w:rsidRDefault="009B12AC" w:rsidP="009B12AC">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VDDB)</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6C483380" w:rsidR="009B12AC" w:rsidRPr="00A54DE5" w:rsidRDefault="009B12AC" w:rsidP="009B12AC">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sidR="00AE739D">
        <w:rPr>
          <w:color w:val="000000"/>
        </w:rPr>
        <w:tab/>
      </w:r>
      <w:r>
        <w:rPr>
          <w:color w:val="000000"/>
        </w:rPr>
        <w:t>(1)</w:t>
      </w:r>
    </w:p>
    <w:p w14:paraId="745E7098" w14:textId="77777777" w:rsidR="009B12AC" w:rsidRDefault="009B12AC" w:rsidP="009B12AC">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4CB66599" w:rsidR="009B12AC" w:rsidRPr="00122217" w:rsidRDefault="00000000" w:rsidP="009B12AC">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77777777" w:rsidR="009B12AC" w:rsidRDefault="009B12AC" w:rsidP="009B12AC">
      <w:pPr>
        <w:autoSpaceDE w:val="0"/>
        <w:autoSpaceDN w:val="0"/>
        <w:adjustRightInd w:val="0"/>
        <w:spacing w:line="480" w:lineRule="auto"/>
        <w:rPr>
          <w:color w:val="000000"/>
        </w:rPr>
      </w:pPr>
      <w:r>
        <w:rPr>
          <w:color w:val="000000"/>
        </w:rPr>
        <w:t xml:space="preserve">where </w:t>
      </w:r>
      <w:commentRangeStart w:id="1"/>
      <w:r>
        <w:rPr>
          <w:color w:val="000000"/>
          <w:lang w:val="el-GR"/>
        </w:rPr>
        <w:t>δ</w:t>
      </w:r>
      <w:r w:rsidRPr="00F72660">
        <w:rPr>
          <w:color w:val="000000"/>
          <w:vertAlign w:val="superscript"/>
        </w:rPr>
        <w:t>13</w:t>
      </w:r>
      <w:r>
        <w:rPr>
          <w:color w:val="000000"/>
        </w:rPr>
        <w:t>C</w:t>
      </w:r>
      <w:r>
        <w:rPr>
          <w:color w:val="000000"/>
          <w:vertAlign w:val="subscript"/>
        </w:rPr>
        <w:t>air</w:t>
      </w:r>
      <w:commentRangeEnd w:id="1"/>
      <w:r>
        <w:rPr>
          <w:rStyle w:val="CommentReference"/>
          <w:rFonts w:eastAsiaTheme="minorHAnsi" w:cs="Times New Roman (Body CS)"/>
        </w:rPr>
        <w:commentReference w:id="1"/>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642B1727" w:rsidR="009B12AC" w:rsidRPr="00122217" w:rsidRDefault="009B12AC" w:rsidP="009B12AC">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(3)</w:t>
      </w:r>
    </w:p>
    <w:p w14:paraId="125230A7" w14:textId="77777777" w:rsidR="009B12AC" w:rsidRDefault="009B12AC" w:rsidP="009B12AC">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1FA0E7D2" w14:textId="5504AD2C" w:rsidR="007F134F" w:rsidRDefault="009B12AC" w:rsidP="007F134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148FA87F" w:rsidR="009B12AC" w:rsidRPr="007F134F" w:rsidRDefault="009B12AC" w:rsidP="007F134F">
      <w:pPr>
        <w:autoSpaceDE w:val="0"/>
        <w:autoSpaceDN w:val="0"/>
        <w:adjustRightInd w:val="0"/>
        <w:spacing w:line="480" w:lineRule="auto"/>
        <w:rPr>
          <w:color w:val="000000"/>
        </w:rPr>
      </w:pPr>
      <m:oMath>
        <m:r>
          <w:rPr>
            <w:rFonts w:ascii="Cambria Math" w:hAnsi="Cambria Math"/>
            <w:color w:val="000000"/>
          </w:rPr>
          <w:lastRenderedPageBreak/>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(4)</w:t>
      </w:r>
    </w:p>
    <w:p w14:paraId="7B8465DB" w14:textId="41656646" w:rsidR="009B12AC" w:rsidRDefault="009B12AC" w:rsidP="009B12AC">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w:t>
      </w:r>
      <w:r w:rsidR="006C3D89">
        <w:rPr>
          <w:color w:val="000000"/>
        </w:rPr>
        <w:t xml:space="preserve">arbitrarily </w:t>
      </w:r>
      <w:r>
        <w:rPr>
          <w:color w:val="000000"/>
        </w:rPr>
        <w:t xml:space="preserve">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sidR="007F134F">
        <w:t>Pa</w:t>
      </w:r>
      <w:r>
        <w:rPr>
          <w:color w:val="000000"/>
        </w:rPr>
        <w:t>) is the</w:t>
      </w:r>
      <w:r w:rsidR="00343D30">
        <w:rPr>
          <w:color w:val="000000"/>
        </w:rPr>
        <w:t xml:space="preserve"> </w:t>
      </w:r>
      <w:r>
        <w:rPr>
          <w:color w:val="000000"/>
        </w:rPr>
        <w:t>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57389136" w:rsidR="009B12AC" w:rsidRPr="00122217" w:rsidRDefault="009B12AC" w:rsidP="009B12AC">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E739D">
        <w:rPr>
          <w:rFonts w:eastAsiaTheme="minorEastAsia"/>
          <w:color w:val="000000"/>
        </w:rPr>
        <w:t>5</w:t>
      </w:r>
      <w:r>
        <w:rPr>
          <w:rFonts w:eastAsiaTheme="minorEastAsia"/>
          <w:color w:val="000000"/>
        </w:rPr>
        <w:t>)</w:t>
      </w:r>
    </w:p>
    <w:p w14:paraId="5E4D6E15" w14:textId="130243D9" w:rsidR="007F134F" w:rsidRDefault="009B12AC" w:rsidP="007F134F">
      <w:pPr>
        <w:autoSpaceDE w:val="0"/>
        <w:autoSpaceDN w:val="0"/>
        <w:adjustRightInd w:val="0"/>
        <w:spacing w:line="48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to convert </w:t>
      </w:r>
      <w:r w:rsidR="002A0EA7">
        <w:rPr>
          <w:color w:val="000000"/>
        </w:rPr>
        <w:t xml:space="preserve">parameters </w:t>
      </w:r>
      <w:r w:rsidR="007F134F">
        <w:rPr>
          <w:color w:val="000000"/>
        </w:rPr>
        <w:t xml:space="preserve">to Pa as done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sidRPr="007F134F">
        <w:rPr>
          <w:noProof/>
          <w:color w:val="000000"/>
        </w:rPr>
        <w:t xml:space="preserve"> </w:t>
      </w:r>
      <w:r w:rsidR="007F134F">
        <w:rPr>
          <w:noProof/>
          <w:color w:val="000000"/>
        </w:rPr>
        <w:t>(</w:t>
      </w:r>
      <w:r w:rsidR="007F134F" w:rsidRPr="007F134F">
        <w:rPr>
          <w:noProof/>
          <w:color w:val="000000"/>
        </w:rPr>
        <w:t>2020)</w:t>
      </w:r>
      <w:r w:rsidR="007F134F">
        <w:rPr>
          <w:color w:val="000000"/>
        </w:rPr>
        <w:fldChar w:fldCharType="end"/>
      </w:r>
      <w:r w:rsidR="007F134F">
        <w:rPr>
          <w:color w:val="000000"/>
        </w:rPr>
        <w:t xml:space="preserve"> and </w:t>
      </w:r>
      <w:r w:rsidR="007F134F">
        <w:rPr>
          <w:color w:val="000000"/>
        </w:rPr>
        <w:fldChar w:fldCharType="begin" w:fldLock="1"/>
      </w:r>
      <w:r w:rsidR="00BF0154">
        <w:rPr>
          <w:color w:val="000000"/>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environment","type":"article-journal","volume":"22"},"uris":["http://www.mendeley.com/documents/?uuid=de810a7b-b01e-4be3-a228-03946531e91d"]}],"mendeley":{"formattedCitation":"(Smith &lt;i&gt;et al.&lt;/i&gt;, 2019)","manualFormatting":"Smith et al. (2019)","plainTextFormattedCitation":"(Smith et al., 2019)","previouslyFormattedCitation":"(Smith &lt;i&gt;et al.&lt;/i&gt;, 2019)"},"properties":{"noteIndex":0},"schema":"https://github.com/citation-style-language/schema/raw/master/csl-citation.json"}</w:instrText>
      </w:r>
      <w:r w:rsidR="007F134F">
        <w:rPr>
          <w:color w:val="000000"/>
        </w:rPr>
        <w:fldChar w:fldCharType="separate"/>
      </w:r>
      <w:r w:rsidR="007F134F" w:rsidRPr="007F134F">
        <w:rPr>
          <w:noProof/>
          <w:color w:val="000000"/>
        </w:rPr>
        <w:t xml:space="preserve">Smith </w:t>
      </w:r>
      <w:r w:rsidR="007F134F" w:rsidRPr="007F134F">
        <w:rPr>
          <w:i/>
          <w:noProof/>
          <w:color w:val="000000"/>
        </w:rPr>
        <w:t>et al.</w:t>
      </w:r>
      <w:r w:rsidR="007F134F">
        <w:rPr>
          <w:noProof/>
          <w:color w:val="000000"/>
        </w:rPr>
        <w:t xml:space="preserve"> (</w:t>
      </w:r>
      <w:r w:rsidR="007F134F" w:rsidRPr="007F134F">
        <w:rPr>
          <w:noProof/>
          <w:color w:val="000000"/>
        </w:rPr>
        <w:t>2019)</w:t>
      </w:r>
      <w:r w:rsidR="007F134F">
        <w:rPr>
          <w:color w:val="000000"/>
        </w:rPr>
        <w:fldChar w:fldCharType="end"/>
      </w:r>
      <w:r w:rsidR="007F134F">
        <w:rPr>
          <w:color w:val="000000"/>
        </w:rPr>
        <w:t>.</w:t>
      </w:r>
    </w:p>
    <w:p w14:paraId="3D65370F" w14:textId="58A88375" w:rsidR="00CF1D5B" w:rsidRDefault="00CF1D5B" w:rsidP="004566E8">
      <w:pPr>
        <w:autoSpaceDE w:val="0"/>
        <w:autoSpaceDN w:val="0"/>
        <w:adjustRightInd w:val="0"/>
        <w:spacing w:line="480" w:lineRule="auto"/>
      </w:pPr>
      <w:r>
        <w:br w:type="page"/>
      </w:r>
    </w:p>
    <w:p w14:paraId="15A616A4" w14:textId="72B6B10A" w:rsidR="00CF1D5B" w:rsidRDefault="00CF1D5B" w:rsidP="00CF1D5B">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w:t>
      </w:r>
      <w:r w:rsidR="002A0EA7">
        <w:t>; kPa</w:t>
      </w:r>
      <w:r w:rsidR="0034752D">
        <w:t>). Rows are arranged by longitude to visualize precipitation variability across sites</w:t>
      </w:r>
      <w:r w:rsidR="002A0EA7">
        <w:t>*</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93742">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93742">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93742">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93742">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93742">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93742">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93742">
            <w:pPr>
              <w:spacing w:line="276" w:lineRule="auto"/>
              <w:rPr>
                <w:color w:val="000000"/>
              </w:rPr>
            </w:pPr>
            <w:r w:rsidRPr="005B263A">
              <w:rPr>
                <w:b/>
                <w:bCs/>
              </w:rPr>
              <w:t>MAV</w:t>
            </w:r>
          </w:p>
        </w:tc>
      </w:tr>
      <w:tr w:rsidR="00C0526A" w14:paraId="77B17C8B" w14:textId="77777777" w:rsidTr="00C14426">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C0526A">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C0526A">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C0526A">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C0526A">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C0526A">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hideMark/>
          </w:tcPr>
          <w:p w14:paraId="696235A9" w14:textId="36EA8586" w:rsidR="00C0526A" w:rsidRPr="00C0526A" w:rsidRDefault="00C0526A" w:rsidP="00C0526A">
            <w:pPr>
              <w:spacing w:line="276" w:lineRule="auto"/>
              <w:jc w:val="right"/>
              <w:rPr>
                <w:color w:val="000000"/>
              </w:rPr>
            </w:pPr>
            <w:r w:rsidRPr="00C0526A">
              <w:rPr>
                <w:color w:val="000000"/>
              </w:rPr>
              <w:t>1.21</w:t>
            </w:r>
          </w:p>
        </w:tc>
      </w:tr>
      <w:tr w:rsidR="00C0526A" w14:paraId="14F1DE22" w14:textId="77777777" w:rsidTr="00C14426">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C0526A">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C0526A">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C0526A">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C0526A">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7B37562C" w14:textId="54601E46" w:rsidR="00C0526A" w:rsidRPr="00C0526A" w:rsidRDefault="00C0526A" w:rsidP="00C0526A">
            <w:pPr>
              <w:spacing w:line="276" w:lineRule="auto"/>
              <w:jc w:val="right"/>
              <w:rPr>
                <w:color w:val="000000"/>
              </w:rPr>
            </w:pPr>
            <w:r w:rsidRPr="00C0526A">
              <w:rPr>
                <w:color w:val="000000"/>
              </w:rPr>
              <w:t>1.23</w:t>
            </w:r>
          </w:p>
        </w:tc>
      </w:tr>
      <w:tr w:rsidR="00C0526A" w14:paraId="78D2DA2C" w14:textId="77777777" w:rsidTr="00C14426">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C0526A">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C0526A">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C0526A">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C0526A">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4F11CC2E" w14:textId="04DC466B" w:rsidR="00C0526A" w:rsidRPr="00C0526A" w:rsidRDefault="00C0526A" w:rsidP="00C0526A">
            <w:pPr>
              <w:spacing w:line="276" w:lineRule="auto"/>
              <w:jc w:val="right"/>
              <w:rPr>
                <w:color w:val="000000"/>
              </w:rPr>
            </w:pPr>
            <w:r w:rsidRPr="00C0526A">
              <w:rPr>
                <w:color w:val="000000"/>
              </w:rPr>
              <w:t>1.29</w:t>
            </w:r>
          </w:p>
        </w:tc>
      </w:tr>
      <w:tr w:rsidR="00C0526A" w14:paraId="2CDCEA5E" w14:textId="77777777" w:rsidTr="00C14426">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C0526A">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C0526A">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C0526A">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C0526A">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62568944" w14:textId="631649DF" w:rsidR="00C0526A" w:rsidRPr="00C0526A" w:rsidRDefault="00C0526A" w:rsidP="00C0526A">
            <w:pPr>
              <w:spacing w:line="276" w:lineRule="auto"/>
              <w:jc w:val="right"/>
              <w:rPr>
                <w:color w:val="000000"/>
              </w:rPr>
            </w:pPr>
            <w:r w:rsidRPr="00C0526A">
              <w:rPr>
                <w:color w:val="000000"/>
              </w:rPr>
              <w:t>1.19</w:t>
            </w:r>
          </w:p>
        </w:tc>
      </w:tr>
      <w:tr w:rsidR="00C0526A" w14:paraId="6C4B5CAE" w14:textId="77777777" w:rsidTr="00C14426">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C0526A">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C0526A">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C0526A">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C0526A">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5EA147C6" w14:textId="1588E78B" w:rsidR="00C0526A" w:rsidRPr="00C0526A" w:rsidRDefault="00C0526A" w:rsidP="00C0526A">
            <w:pPr>
              <w:spacing w:line="276" w:lineRule="auto"/>
              <w:jc w:val="right"/>
              <w:rPr>
                <w:color w:val="000000"/>
              </w:rPr>
            </w:pPr>
            <w:r w:rsidRPr="00C0526A">
              <w:rPr>
                <w:color w:val="000000"/>
              </w:rPr>
              <w:t>1.22</w:t>
            </w:r>
          </w:p>
        </w:tc>
      </w:tr>
      <w:tr w:rsidR="00C0526A" w14:paraId="40A46962" w14:textId="77777777" w:rsidTr="00C14426">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C0526A">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C0526A">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C0526A">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C0526A">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21D34255" w14:textId="478EC84E" w:rsidR="00C0526A" w:rsidRPr="00C0526A" w:rsidRDefault="00C0526A" w:rsidP="00C0526A">
            <w:pPr>
              <w:spacing w:line="276" w:lineRule="auto"/>
              <w:jc w:val="right"/>
              <w:rPr>
                <w:color w:val="000000"/>
              </w:rPr>
            </w:pPr>
            <w:r w:rsidRPr="00C0526A">
              <w:rPr>
                <w:color w:val="000000"/>
              </w:rPr>
              <w:t>1.26</w:t>
            </w:r>
          </w:p>
        </w:tc>
      </w:tr>
      <w:tr w:rsidR="00C0526A" w14:paraId="1AACA063" w14:textId="77777777" w:rsidTr="00C14426">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C0526A">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C0526A">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C0526A">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09B5B34F" w14:textId="6992CAA1" w:rsidR="00C0526A" w:rsidRPr="00C0526A" w:rsidRDefault="00C0526A" w:rsidP="00C0526A">
            <w:pPr>
              <w:spacing w:line="276" w:lineRule="auto"/>
              <w:jc w:val="right"/>
              <w:rPr>
                <w:color w:val="000000"/>
              </w:rPr>
            </w:pPr>
            <w:r w:rsidRPr="00C0526A">
              <w:rPr>
                <w:color w:val="000000"/>
              </w:rPr>
              <w:t>1.21</w:t>
            </w:r>
          </w:p>
        </w:tc>
      </w:tr>
      <w:tr w:rsidR="00C0526A" w14:paraId="3D8E1428" w14:textId="77777777" w:rsidTr="00C14426">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C0526A">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C0526A">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C0526A">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C0526A">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hideMark/>
          </w:tcPr>
          <w:p w14:paraId="0C5F42B0" w14:textId="6F34A69B" w:rsidR="00C0526A" w:rsidRPr="00C0526A" w:rsidRDefault="00C0526A" w:rsidP="00C0526A">
            <w:pPr>
              <w:spacing w:line="276" w:lineRule="auto"/>
              <w:jc w:val="right"/>
              <w:rPr>
                <w:color w:val="000000"/>
              </w:rPr>
            </w:pPr>
            <w:r w:rsidRPr="00C0526A">
              <w:rPr>
                <w:color w:val="000000"/>
              </w:rPr>
              <w:t>1.15</w:t>
            </w:r>
          </w:p>
        </w:tc>
      </w:tr>
      <w:tr w:rsidR="00C0526A" w14:paraId="6CC5B438" w14:textId="77777777" w:rsidTr="00C14426">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C0526A">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C0526A">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C0526A">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C0526A">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hideMark/>
          </w:tcPr>
          <w:p w14:paraId="10356DE5" w14:textId="5F1D8EAE" w:rsidR="00C0526A" w:rsidRPr="00C0526A" w:rsidRDefault="00C0526A" w:rsidP="00C0526A">
            <w:pPr>
              <w:spacing w:line="276" w:lineRule="auto"/>
              <w:jc w:val="right"/>
              <w:rPr>
                <w:color w:val="000000"/>
              </w:rPr>
            </w:pPr>
            <w:r w:rsidRPr="00C0526A">
              <w:rPr>
                <w:color w:val="000000"/>
              </w:rPr>
              <w:t>1.33</w:t>
            </w:r>
          </w:p>
        </w:tc>
      </w:tr>
      <w:tr w:rsidR="00C0526A" w14:paraId="2966B15A" w14:textId="77777777" w:rsidTr="00C14426">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C0526A">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C0526A">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C0526A">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C0526A">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0183692E" w14:textId="337963BB" w:rsidR="00C0526A" w:rsidRPr="00C0526A" w:rsidRDefault="00C0526A" w:rsidP="00C0526A">
            <w:pPr>
              <w:spacing w:line="276" w:lineRule="auto"/>
              <w:jc w:val="right"/>
              <w:rPr>
                <w:color w:val="000000"/>
              </w:rPr>
            </w:pPr>
            <w:r w:rsidRPr="00C0526A">
              <w:rPr>
                <w:color w:val="000000"/>
              </w:rPr>
              <w:t>1.24</w:t>
            </w:r>
          </w:p>
        </w:tc>
      </w:tr>
      <w:tr w:rsidR="00C0526A" w14:paraId="787B5183" w14:textId="77777777" w:rsidTr="00C14426">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C0526A">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C0526A">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C0526A">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C0526A">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C0526A">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hideMark/>
          </w:tcPr>
          <w:p w14:paraId="24C6C4DE" w14:textId="6BA947F5" w:rsidR="00C0526A" w:rsidRPr="00C0526A" w:rsidRDefault="00C0526A" w:rsidP="00C0526A">
            <w:pPr>
              <w:spacing w:line="276" w:lineRule="auto"/>
              <w:jc w:val="right"/>
              <w:rPr>
                <w:color w:val="000000"/>
              </w:rPr>
            </w:pPr>
            <w:r w:rsidRPr="00C0526A">
              <w:rPr>
                <w:color w:val="000000"/>
              </w:rPr>
              <w:t>1.15</w:t>
            </w:r>
          </w:p>
        </w:tc>
      </w:tr>
      <w:tr w:rsidR="00C0526A" w14:paraId="78EDBEDB" w14:textId="77777777" w:rsidTr="00C14426">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C0526A">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C0526A">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C0526A">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C0526A">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C0526A">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hideMark/>
          </w:tcPr>
          <w:p w14:paraId="2C92059A" w14:textId="56ADA811" w:rsidR="00C0526A" w:rsidRPr="00C0526A" w:rsidRDefault="00C0526A" w:rsidP="00C0526A">
            <w:pPr>
              <w:spacing w:line="276" w:lineRule="auto"/>
              <w:jc w:val="right"/>
              <w:rPr>
                <w:color w:val="000000"/>
              </w:rPr>
            </w:pPr>
            <w:r w:rsidRPr="00C0526A">
              <w:rPr>
                <w:color w:val="000000"/>
              </w:rPr>
              <w:t>1.17</w:t>
            </w:r>
          </w:p>
        </w:tc>
      </w:tr>
      <w:tr w:rsidR="00C0526A" w14:paraId="7BA7F023" w14:textId="77777777" w:rsidTr="00C14426">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C0526A">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C0526A">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C0526A">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C0526A">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C0526A">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hideMark/>
          </w:tcPr>
          <w:p w14:paraId="0D2265CC" w14:textId="56F0612E" w:rsidR="00C0526A" w:rsidRPr="00C0526A" w:rsidRDefault="00C0526A" w:rsidP="00C0526A">
            <w:pPr>
              <w:spacing w:line="276" w:lineRule="auto"/>
              <w:jc w:val="right"/>
              <w:rPr>
                <w:color w:val="000000"/>
              </w:rPr>
            </w:pPr>
            <w:r w:rsidRPr="00C0526A">
              <w:rPr>
                <w:color w:val="000000"/>
              </w:rPr>
              <w:t>1.17</w:t>
            </w:r>
          </w:p>
        </w:tc>
      </w:tr>
      <w:tr w:rsidR="00C0526A" w14:paraId="27BADB57" w14:textId="77777777" w:rsidTr="00C14426">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C0526A">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C0526A">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C0526A">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C0526A">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C0526A">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hideMark/>
          </w:tcPr>
          <w:p w14:paraId="6812790D" w14:textId="7B78E3C2" w:rsidR="00C0526A" w:rsidRPr="00C0526A" w:rsidRDefault="00C0526A" w:rsidP="00C0526A">
            <w:pPr>
              <w:spacing w:line="276" w:lineRule="auto"/>
              <w:jc w:val="right"/>
              <w:rPr>
                <w:color w:val="000000"/>
              </w:rPr>
            </w:pPr>
            <w:r w:rsidRPr="00C0526A">
              <w:rPr>
                <w:color w:val="000000"/>
              </w:rPr>
              <w:t>1.18</w:t>
            </w:r>
          </w:p>
        </w:tc>
      </w:tr>
      <w:tr w:rsidR="00C0526A" w14:paraId="33C71B9B" w14:textId="77777777" w:rsidTr="00C14426">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C0526A">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C0526A">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C0526A">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C0526A">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75B4CA70" w14:textId="46604CC0" w:rsidR="00C0526A" w:rsidRPr="00C0526A" w:rsidRDefault="00C0526A" w:rsidP="00C0526A">
            <w:pPr>
              <w:spacing w:line="276" w:lineRule="auto"/>
              <w:jc w:val="right"/>
              <w:rPr>
                <w:color w:val="000000"/>
              </w:rPr>
            </w:pPr>
            <w:r w:rsidRPr="00C0526A">
              <w:rPr>
                <w:color w:val="000000"/>
              </w:rPr>
              <w:t>1.20</w:t>
            </w:r>
          </w:p>
        </w:tc>
      </w:tr>
      <w:tr w:rsidR="00C0526A" w14:paraId="7D4D6B54" w14:textId="77777777" w:rsidTr="00C14426">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C0526A">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C0526A">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C0526A">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C0526A">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C0526A">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hideMark/>
          </w:tcPr>
          <w:p w14:paraId="6FDC9BAF" w14:textId="32521B86" w:rsidR="00C0526A" w:rsidRPr="00C0526A" w:rsidRDefault="00C0526A" w:rsidP="00C0526A">
            <w:pPr>
              <w:spacing w:line="276" w:lineRule="auto"/>
              <w:jc w:val="right"/>
              <w:rPr>
                <w:color w:val="000000"/>
              </w:rPr>
            </w:pPr>
            <w:r w:rsidRPr="00C0526A">
              <w:rPr>
                <w:color w:val="000000"/>
              </w:rPr>
              <w:t>1.20</w:t>
            </w:r>
          </w:p>
        </w:tc>
      </w:tr>
      <w:tr w:rsidR="00C0526A" w14:paraId="1A59D787" w14:textId="77777777" w:rsidTr="00C14426">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C0526A">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C0526A">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C0526A">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77FC0507" w14:textId="1C6A44AB" w:rsidR="00C0526A" w:rsidRPr="00C0526A" w:rsidRDefault="00C0526A" w:rsidP="00C0526A">
            <w:pPr>
              <w:spacing w:line="276" w:lineRule="auto"/>
              <w:jc w:val="right"/>
              <w:rPr>
                <w:color w:val="000000"/>
              </w:rPr>
            </w:pPr>
            <w:r w:rsidRPr="00C0526A">
              <w:rPr>
                <w:color w:val="000000"/>
              </w:rPr>
              <w:t>1.12</w:t>
            </w:r>
          </w:p>
        </w:tc>
      </w:tr>
      <w:tr w:rsidR="00C0526A" w14:paraId="01678B44" w14:textId="77777777" w:rsidTr="00C14426">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C0526A">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C0526A">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C0526A">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C0526A">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5F6A012" w14:textId="27E2CBCF" w:rsidR="00C0526A" w:rsidRPr="00C0526A" w:rsidRDefault="00C0526A" w:rsidP="00C0526A">
            <w:pPr>
              <w:spacing w:line="276" w:lineRule="auto"/>
              <w:jc w:val="right"/>
              <w:rPr>
                <w:color w:val="000000"/>
              </w:rPr>
            </w:pPr>
            <w:r w:rsidRPr="00C0526A">
              <w:rPr>
                <w:color w:val="000000"/>
              </w:rPr>
              <w:t>1.10</w:t>
            </w:r>
          </w:p>
        </w:tc>
      </w:tr>
      <w:tr w:rsidR="00C0526A" w14:paraId="521365D9" w14:textId="77777777" w:rsidTr="00C14426">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C0526A">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C0526A">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C0526A">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C0526A">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hideMark/>
          </w:tcPr>
          <w:p w14:paraId="3BEEC549" w14:textId="2EE12728" w:rsidR="00C0526A" w:rsidRPr="00C0526A" w:rsidRDefault="00C0526A" w:rsidP="00C0526A">
            <w:pPr>
              <w:spacing w:line="276" w:lineRule="auto"/>
              <w:jc w:val="right"/>
              <w:rPr>
                <w:color w:val="000000"/>
              </w:rPr>
            </w:pPr>
            <w:r w:rsidRPr="00C0526A">
              <w:rPr>
                <w:color w:val="000000"/>
              </w:rPr>
              <w:t>1.10</w:t>
            </w:r>
          </w:p>
        </w:tc>
      </w:tr>
      <w:tr w:rsidR="00C0526A" w14:paraId="5099484F" w14:textId="77777777" w:rsidTr="00C14426">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C0526A">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C0526A">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C0526A">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C0526A">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1E62D530" w14:textId="5D0F36C5" w:rsidR="00C0526A" w:rsidRPr="00C0526A" w:rsidRDefault="00C0526A" w:rsidP="00C0526A">
            <w:pPr>
              <w:spacing w:line="276" w:lineRule="auto"/>
              <w:jc w:val="right"/>
              <w:rPr>
                <w:color w:val="000000"/>
              </w:rPr>
            </w:pPr>
            <w:r w:rsidRPr="00C0526A">
              <w:rPr>
                <w:color w:val="000000"/>
              </w:rPr>
              <w:t>1.08</w:t>
            </w:r>
          </w:p>
        </w:tc>
      </w:tr>
      <w:tr w:rsidR="00C0526A" w14:paraId="107FF726" w14:textId="77777777" w:rsidTr="00C14426">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C0526A">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C0526A">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C0526A">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C0526A">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163E61F" w14:textId="5CD9E8E1" w:rsidR="00C0526A" w:rsidRPr="00C0526A" w:rsidRDefault="00C0526A" w:rsidP="00C0526A">
            <w:pPr>
              <w:spacing w:line="276" w:lineRule="auto"/>
              <w:jc w:val="right"/>
              <w:rPr>
                <w:color w:val="000000"/>
              </w:rPr>
            </w:pPr>
            <w:r w:rsidRPr="00C0526A">
              <w:rPr>
                <w:color w:val="000000"/>
              </w:rPr>
              <w:t>1.01</w:t>
            </w:r>
          </w:p>
        </w:tc>
      </w:tr>
      <w:tr w:rsidR="00C0526A" w14:paraId="74BDB1AE" w14:textId="77777777" w:rsidTr="00C14426">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C0526A">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C0526A">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C0526A">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C0526A">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C0526A">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hideMark/>
          </w:tcPr>
          <w:p w14:paraId="31F08F7E" w14:textId="449F4CAE" w:rsidR="00C0526A" w:rsidRPr="00C0526A" w:rsidRDefault="00C0526A" w:rsidP="00C0526A">
            <w:pPr>
              <w:spacing w:line="276" w:lineRule="auto"/>
              <w:jc w:val="right"/>
              <w:rPr>
                <w:color w:val="000000"/>
              </w:rPr>
            </w:pPr>
            <w:r w:rsidRPr="00C0526A">
              <w:rPr>
                <w:color w:val="000000"/>
              </w:rPr>
              <w:t>1.09</w:t>
            </w:r>
          </w:p>
        </w:tc>
      </w:tr>
      <w:tr w:rsidR="00C0526A" w14:paraId="432C3BC0" w14:textId="77777777" w:rsidTr="00C14426">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C0526A">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C0526A">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C0526A">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C0526A">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hideMark/>
          </w:tcPr>
          <w:p w14:paraId="7E349B06" w14:textId="6CEEE7A8" w:rsidR="00C0526A" w:rsidRPr="00C0526A" w:rsidRDefault="00C0526A" w:rsidP="00C0526A">
            <w:pPr>
              <w:spacing w:line="276" w:lineRule="auto"/>
              <w:jc w:val="right"/>
              <w:rPr>
                <w:color w:val="000000"/>
              </w:rPr>
            </w:pPr>
            <w:r w:rsidRPr="00C0526A">
              <w:rPr>
                <w:color w:val="000000"/>
              </w:rPr>
              <w:t>1.12</w:t>
            </w:r>
          </w:p>
        </w:tc>
      </w:tr>
      <w:tr w:rsidR="00C0526A" w14:paraId="312CC336" w14:textId="77777777" w:rsidTr="00C14426">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C0526A">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C0526A">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C0526A">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C0526A">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C0526A">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hideMark/>
          </w:tcPr>
          <w:p w14:paraId="7F852015" w14:textId="5EB8C17B" w:rsidR="00C0526A" w:rsidRPr="00C0526A" w:rsidRDefault="00C0526A" w:rsidP="00C0526A">
            <w:pPr>
              <w:spacing w:line="276" w:lineRule="auto"/>
              <w:jc w:val="right"/>
              <w:rPr>
                <w:color w:val="000000"/>
              </w:rPr>
            </w:pPr>
            <w:r w:rsidRPr="00C0526A">
              <w:rPr>
                <w:color w:val="000000"/>
              </w:rPr>
              <w:t>1.00</w:t>
            </w:r>
          </w:p>
        </w:tc>
      </w:tr>
    </w:tbl>
    <w:p w14:paraId="3B7ECD68" w14:textId="4E5FA2BB" w:rsidR="002A0EA7" w:rsidRDefault="002A0EA7" w:rsidP="00CF1D5B">
      <w:pPr>
        <w:spacing w:line="480" w:lineRule="auto"/>
      </w:pPr>
    </w:p>
    <w:p w14:paraId="45F2AFBB" w14:textId="77777777" w:rsidR="002A0EA7" w:rsidRDefault="002A0EA7" w:rsidP="00CF1D5B">
      <w:pPr>
        <w:spacing w:line="480" w:lineRule="auto"/>
      </w:pPr>
    </w:p>
    <w:p w14:paraId="3B1A2BAC" w14:textId="77777777" w:rsidR="00E6025B" w:rsidRDefault="00E6025B" w:rsidP="00CF1D5B">
      <w:pPr>
        <w:spacing w:line="48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E6025B">
      <w:pPr>
        <w:spacing w:line="480" w:lineRule="auto"/>
      </w:pPr>
      <w:r>
        <w:rPr>
          <w:b/>
          <w:bCs/>
        </w:rPr>
        <w:lastRenderedPageBreak/>
        <w:t>Figure 1</w:t>
      </w:r>
    </w:p>
    <w:p w14:paraId="59CB19C0" w14:textId="6C2C10A4" w:rsidR="00793742" w:rsidRDefault="00793742" w:rsidP="00E6025B">
      <w:pPr>
        <w:spacing w:line="480" w:lineRule="auto"/>
        <w:rPr>
          <w:b/>
          <w:bCs/>
        </w:rPr>
      </w:pPr>
      <w:r>
        <w:rPr>
          <w:b/>
          <w:bCs/>
          <w:noProof/>
        </w:rPr>
        <w:drawing>
          <wp:inline distT="0" distB="0" distL="0" distR="0" wp14:anchorId="71874E6C" wp14:editId="05FE49F5">
            <wp:extent cx="9012835" cy="3605134"/>
            <wp:effectExtent l="0" t="0" r="4445" b="190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0"/>
                    <a:stretch>
                      <a:fillRect/>
                    </a:stretch>
                  </pic:blipFill>
                  <pic:spPr>
                    <a:xfrm>
                      <a:off x="0" y="0"/>
                      <a:ext cx="9038532" cy="3615413"/>
                    </a:xfrm>
                    <a:prstGeom prst="rect">
                      <a:avLst/>
                    </a:prstGeom>
                  </pic:spPr>
                </pic:pic>
              </a:graphicData>
            </a:graphic>
          </wp:inline>
        </w:drawing>
      </w:r>
    </w:p>
    <w:p w14:paraId="0A339CA6" w14:textId="067A0AD7" w:rsidR="00E6025B" w:rsidRPr="007B5E13" w:rsidRDefault="00793742" w:rsidP="00E6025B">
      <w:pPr>
        <w:spacing w:line="480" w:lineRule="auto"/>
      </w:pP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6074BA">
      <w:pPr>
        <w:spacing w:line="48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996E52">
      <w:pPr>
        <w:spacing w:line="480" w:lineRule="auto"/>
      </w:pPr>
      <w:r>
        <w:rPr>
          <w:i/>
          <w:iCs/>
        </w:rPr>
        <w:lastRenderedPageBreak/>
        <w:t>Site climate data</w:t>
      </w:r>
    </w:p>
    <w:p w14:paraId="4DE5990B" w14:textId="6223288F" w:rsidR="00996E52" w:rsidRDefault="00996E52" w:rsidP="00996E52">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2A0EA7">
        <w:t xml:space="preserve"> </w:t>
      </w:r>
      <w:r w:rsidR="005610A3">
        <w:t>2006</w:t>
      </w:r>
      <w:r>
        <w:t xml:space="preserve"> and 2020 (Table 1). We</w:t>
      </w:r>
      <w:r w:rsidR="002A0EA7">
        <w:t xml:space="preserve"> then</w:t>
      </w:r>
      <w:r>
        <w:t xml:space="preserve"> iteratively calculated total precipitation, mean daily air temperature, 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996E52">
      <w:pPr>
        <w:spacing w:line="480" w:lineRule="auto"/>
        <w:ind w:firstLine="720"/>
      </w:pPr>
    </w:p>
    <w:p w14:paraId="66A23D24" w14:textId="77777777" w:rsidR="00996E52" w:rsidRPr="00F96B7E" w:rsidRDefault="00996E52" w:rsidP="00996E52">
      <w:pPr>
        <w:autoSpaceDE w:val="0"/>
        <w:autoSpaceDN w:val="0"/>
        <w:adjustRightInd w:val="0"/>
        <w:spacing w:line="480" w:lineRule="auto"/>
      </w:pPr>
      <w:r>
        <w:rPr>
          <w:i/>
          <w:iCs/>
        </w:rPr>
        <w:t>Site edaphic characteristics</w:t>
      </w:r>
    </w:p>
    <w:p w14:paraId="2E719102" w14:textId="01966A8F" w:rsidR="002728F7" w:rsidRDefault="00F64630" w:rsidP="00F64630">
      <w:pPr>
        <w:autoSpaceDE w:val="0"/>
        <w:autoSpaceDN w:val="0"/>
        <w:adjustRightInd w:val="0"/>
        <w:spacing w:line="480" w:lineRule="auto"/>
        <w:ind w:firstLine="720"/>
      </w:pPr>
      <w:r>
        <w:t xml:space="preserve">Subsamples of composited soil samples were used to determine soil texture using the simple jar method after sieving soils to 4mm. We also sent subsamples of composited soil samples to the </w:t>
      </w:r>
      <w:r w:rsidR="00996E52">
        <w:t xml:space="preserve">Texas A&amp;M Soil, Water and Forage Laboratory to quantify macronutrient concentrations, pH, and electrical conductivity. </w:t>
      </w:r>
      <w:r>
        <w:t>Soil nitrate concentration</w:t>
      </w:r>
      <w:r w:rsidR="00996E52">
        <w:t xml:space="preserve"> (NO</w:t>
      </w:r>
      <w:r w:rsidR="00996E52">
        <w:rPr>
          <w:vertAlign w:val="subscript"/>
        </w:rPr>
        <w:t>3</w:t>
      </w:r>
      <w:r w:rsidR="00996E52">
        <w:t xml:space="preserve">-N; ppm) was extracted in 1 M </w:t>
      </w:r>
      <w:proofErr w:type="spellStart"/>
      <w:r w:rsidR="00996E52">
        <w:t>KCl</w:t>
      </w:r>
      <w:proofErr w:type="spellEnd"/>
      <w:r w:rsidR="00996E52">
        <w:t xml:space="preserve"> and measured spectrophotometrically at 520 nm through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996E52">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rsidR="00996E52">
        <w:fldChar w:fldCharType="separate"/>
      </w:r>
      <w:r w:rsidR="00996E52" w:rsidRPr="00421772">
        <w:rPr>
          <w:noProof/>
        </w:rPr>
        <w:t xml:space="preserve">(Keeney &amp; Nelson, 1983; Kachurina </w:t>
      </w:r>
      <w:r w:rsidR="00996E52" w:rsidRPr="00421772">
        <w:rPr>
          <w:i/>
          <w:noProof/>
        </w:rPr>
        <w:t>et al.</w:t>
      </w:r>
      <w:r w:rsidR="00996E52" w:rsidRPr="00421772">
        <w:rPr>
          <w:noProof/>
        </w:rPr>
        <w:t xml:space="preserve">, </w:t>
      </w:r>
      <w:r w:rsidR="00996E52" w:rsidRPr="00421772">
        <w:rPr>
          <w:noProof/>
        </w:rPr>
        <w:lastRenderedPageBreak/>
        <w:t>2000)</w:t>
      </w:r>
      <w:r w:rsidR="00996E52">
        <w:fldChar w:fldCharType="end"/>
      </w:r>
      <w:r w:rsidR="00996E52">
        <w:t xml:space="preserve">. Soil phosphorus and potassium were extracted </w:t>
      </w:r>
      <w:r w:rsidR="002A0EA7">
        <w:t>i</w:t>
      </w:r>
      <w:r w:rsidR="00996E52">
        <w:t xml:space="preserve">n a solution containing 0.2 </w:t>
      </w:r>
      <w:commentRangeStart w:id="2"/>
      <w:r w:rsidR="002A0EA7">
        <w:t>N</w:t>
      </w:r>
      <w:commentRangeEnd w:id="2"/>
      <w:r w:rsidR="002A0EA7">
        <w:rPr>
          <w:rStyle w:val="CommentReference"/>
          <w:rFonts w:eastAsiaTheme="minorHAnsi" w:cs="Times New Roman (Body CS)"/>
        </w:rPr>
        <w:commentReference w:id="2"/>
      </w:r>
      <w:r w:rsidR="00996E52">
        <w:t xml:space="preserve"> acetic acid, 0.25 </w:t>
      </w:r>
      <w:r w:rsidR="002A0EA7">
        <w:t>N</w:t>
      </w:r>
      <w:r w:rsidR="00996E52">
        <w:t xml:space="preserve"> ammonium nitrate, 0.015 </w:t>
      </w:r>
      <w:r w:rsidR="002A0EA7">
        <w:t>N</w:t>
      </w:r>
      <w:r w:rsidR="00996E52">
        <w:t xml:space="preserve"> ammonium fluoride, 0.013 </w:t>
      </w:r>
      <w:r w:rsidR="002A0EA7">
        <w:t>N</w:t>
      </w:r>
      <w:r w:rsidR="00996E52">
        <w:t xml:space="preserve"> nitric acid, and 0.001 </w:t>
      </w:r>
      <w:r w:rsidR="002A0EA7">
        <w:t>N</w:t>
      </w:r>
      <w:r w:rsidR="00996E52">
        <w:t xml:space="preserve"> EDTA </w:t>
      </w:r>
      <w:r w:rsidR="00996E52">
        <w:fldChar w:fldCharType="begin" w:fldLock="1"/>
      </w:r>
      <w:r w:rsidR="00996E52">
        <w:instrText>ADDIN CSL_CITATION {"citationItems":[{"id":"ITEM-1","itemData":{"DOI":"10.1080/00103628409367568","ISSN":"0010-3624","author":[{"dropping-particle":"","family":"Mehlich","given":"A","non-dropping-particle":"","parse-names":false,"suffix":""}],"container-title":"Communications in Soil Science and Plant Analysis","id":"ITEM-1","issue":"12","issued":{"date-parts":[["1984","12","11"]]},"page":"1409-1416","title":"Mehlich 3 soil test extractant: A modification of Mehlich 2 extractant","type":"article-journal","volume":"15"},"uris":["http://www.mendeley.com/documents/?uuid=74859c32-9b4b-4838-b7ad-011d0fa37c5e"]}],"mendeley":{"formattedCitation":"(Mehlich, 1984)","plainTextFormattedCitation":"(Mehlich, 1984)","previouslyFormattedCitation":"(Mehlich, 1984)"},"properties":{"noteIndex":0},"schema":"https://github.com/citation-style-language/schema/raw/master/csl-citation.json"}</w:instrText>
      </w:r>
      <w:r w:rsidR="00996E52">
        <w:fldChar w:fldCharType="separate"/>
      </w:r>
      <w:r w:rsidR="00996E52" w:rsidRPr="009A36E2">
        <w:rPr>
          <w:noProof/>
        </w:rPr>
        <w:t>(Mehlich, 1984)</w:t>
      </w:r>
      <w:r w:rsidR="00996E52">
        <w:fldChar w:fldCharType="end"/>
      </w:r>
      <w:r w:rsidR="00996E52">
        <w:t>. Soil pH was measured in a 1:2 soil: deionized water slurry after a 30-minute incubation period</w:t>
      </w:r>
      <w:r w:rsidR="005610A3">
        <w:t xml:space="preserve"> at room temperature</w:t>
      </w:r>
      <w:r w:rsidR="00996E52">
        <w:t xml:space="preserve"> with a hydrogen selective electrode. Electrical conductivity was similarly measured in a 1:2 soil: deionized water slurry after a 30-minute incubation period</w:t>
      </w:r>
      <w:r w:rsidR="005610A3">
        <w:t xml:space="preserve"> at room temperature</w:t>
      </w:r>
      <w:r w:rsidR="00996E52">
        <w:t xml:space="preserve"> with a conductivity probe </w:t>
      </w:r>
      <w:r w:rsidR="00996E52">
        <w:fldChar w:fldCharType="begin" w:fldLock="1"/>
      </w:r>
      <w:r w:rsidR="00996E52">
        <w:instrText>ADDIN CSL_CITATION {"citationItems":[{"id":"ITEM-1","itemData":{"DOI":"https://doi.org/10.2134/agronmonogr9.2.2ed.c10","ISBN":"9780891189770","abstract":"Summary Soil salinity is described and characterized in terms of the concentrations of soluble salts. The management and need for reclamation of saline soils are evaluated from measurements of such concentrations. The appropriate method of measuring soil salinity must be selected for the specific condition and purpose. To monitor soil water salinity as the soil dries between irrigations, the salinity sensor is recommended. When determination of a particular solute is needed, then either collection or extraction of soil samples or collection of water samples is required. For some needs, knowing the composition of solutes in soil water at field water contents is desirable. However, present methods of obtaining soil water samples at usual field water contents are not practical for routine purposes. For these reasons, crop tolerance to salinity is often related to the electrical conductivity, or total electrolyte concentration, of the saturation extract.","author":[{"dropping-particle":"","family":"Rhoades","given":"J D","non-dropping-particle":"","parse-names":false,"suffix":""}],"chapter-number":"10","container-title":"Methods of Soil Analysis","edition":"2nd","editor":[{"dropping-particle":"","family":"Page","given":"A L","non-dropping-particle":"","parse-names":false,"suffix":""}],"id":"ITEM-1","issued":{"date-parts":[["1983"]]},"page":"167-179","publisher":"ASA and SSSA","publisher-place":"Madison, WI, USA","title":"Soluble Salts","type":"chapter"},"uris":["http://www.mendeley.com/documents/?uuid=4cb969f8-de81-4073-9d21-010414b47217"]}],"mendeley":{"formattedCitation":"(Rhoades, 1983)","plainTextFormattedCitation":"(Rhoades, 1983)","previouslyFormattedCitation":"(Rhoades, 1983)"},"properties":{"noteIndex":0},"schema":"https://github.com/citation-style-language/schema/raw/master/csl-citation.json"}</w:instrText>
      </w:r>
      <w:r w:rsidR="00996E52">
        <w:fldChar w:fldCharType="separate"/>
      </w:r>
      <w:r w:rsidR="00996E52" w:rsidRPr="00F833E7">
        <w:rPr>
          <w:noProof/>
        </w:rPr>
        <w:t>(Rhoades, 1983)</w:t>
      </w:r>
      <w:r w:rsidR="00996E52">
        <w:fldChar w:fldCharType="end"/>
      </w:r>
      <w:r w:rsidR="00996E52">
        <w:t>.</w:t>
      </w:r>
      <w:r w:rsidR="002728F7">
        <w:t xml:space="preserve"> </w:t>
      </w:r>
      <w:r w:rsidR="00AE739D">
        <w:t xml:space="preserve">Soil </w:t>
      </w:r>
      <w:r w:rsidR="00996E52">
        <w:t>NO</w:t>
      </w:r>
      <w:r w:rsidR="00996E52">
        <w:rPr>
          <w:vertAlign w:val="subscript"/>
        </w:rPr>
        <w:t>3</w:t>
      </w:r>
      <w:r w:rsidR="00996E52">
        <w:t>-N concentration</w:t>
      </w:r>
      <w:r>
        <w:t xml:space="preserve"> was positively correlated with </w:t>
      </w:r>
      <w:r w:rsidR="005610A3">
        <w:t>soil phosphorus concentration (Pearson’s r=0.44, p=0.</w:t>
      </w:r>
      <w:r w:rsidR="005610A3" w:rsidRPr="00EA267C">
        <w:t>006; Fig. S1) and electrical conductivity (Pearson’s r=0.74, p&lt;0.001; Fig. S1)</w:t>
      </w:r>
      <w:r w:rsidR="00AE739D">
        <w:t>, but did not correlate with soil pH</w:t>
      </w:r>
      <w:r w:rsidR="00996E52" w:rsidRPr="00EA267C">
        <w:t xml:space="preserve"> (Pearson’s r=-0.02, p=0.908; Fig. S1) or soil potassium concentration (Pearson’s r=0.04, p=0.819; Fig. S1</w:t>
      </w:r>
      <w:r w:rsidR="00996E52">
        <w:t>).</w:t>
      </w:r>
    </w:p>
    <w:p w14:paraId="3D43E959" w14:textId="2C7A5F7D" w:rsidR="00996E52" w:rsidRDefault="00996E52" w:rsidP="00207B31">
      <w:pPr>
        <w:spacing w:line="48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w:t>
      </w:r>
      <w:r w:rsidR="00F64630">
        <w:t xml:space="preserve"> using Priestley-Taylor equations </w:t>
      </w:r>
      <w:r w:rsidR="00F64630">
        <w:fldChar w:fldCharType="begin" w:fldLock="1"/>
      </w:r>
      <w:r w:rsidR="00F64630">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&amp; Taylor, 1972)","plainTextFormattedCitation":"(Priestley &amp; Taylor, 1972)"},"properties":{"noteIndex":0},"schema":"https://github.com/citation-style-language/schema/raw/master/csl-citation.json"}</w:instrText>
      </w:r>
      <w:r w:rsidR="00F64630">
        <w:fldChar w:fldCharType="separate"/>
      </w:r>
      <w:r w:rsidR="00F64630" w:rsidRPr="00F64630">
        <w:rPr>
          <w:noProof/>
        </w:rPr>
        <w:t>(Priestley &amp;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5DEA6F18" w:rsidR="00996E52" w:rsidRDefault="00000000" w:rsidP="00996E52">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7F134F">
        <w:t>6</w:t>
      </w:r>
      <w:r w:rsidR="00996E52">
        <w:t>)</w:t>
      </w:r>
    </w:p>
    <w:p w14:paraId="401B3B25" w14:textId="1E8C4139" w:rsidR="0065020B" w:rsidRDefault="0065020B" w:rsidP="0065020B">
      <w:pPr>
        <w:spacing w:line="480" w:lineRule="auto"/>
      </w:pPr>
      <w:r>
        <w:t xml:space="preserve">Models were spun up by first equilibrating the previous day’s soil moisture using successive model iterations with daily mean air temperature, precipitation, the number of daily sunlight hours, and latitude as model inputs </w:t>
      </w:r>
      <w:r>
        <w:fldChar w:fldCharType="begin" w:fldLock="1"/>
      </w:r>
      <w:r w:rsidR="002418D0">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2017)","previouslyFormattedCitation":"(Davis &lt;i&gt;et al.&lt;/i&gt;, 2017)"},"properties":{"noteIndex":0},"schema":"https://github.com/citation-style-language/schema/raw/master/csl-citation.json"}</w:instrText>
      </w:r>
      <w:r>
        <w:fldChar w:fldCharType="separate"/>
      </w:r>
      <w:r w:rsidRPr="0065020B">
        <w:rPr>
          <w:noProof/>
        </w:rPr>
        <w:t xml:space="preserve">(Davis </w:t>
      </w:r>
      <w:r w:rsidRPr="0065020B">
        <w:rPr>
          <w:i/>
          <w:noProof/>
        </w:rPr>
        <w:t>et al.</w:t>
      </w:r>
      <w:r w:rsidRPr="0065020B">
        <w:rPr>
          <w:noProof/>
        </w:rPr>
        <w:t>, 2017)</w:t>
      </w:r>
      <w:r>
        <w:fldChar w:fldCharType="end"/>
      </w:r>
      <w:r>
        <w:t>.</w:t>
      </w:r>
      <w:r w:rsidRPr="002418D0">
        <w:t xml:space="preserve"> </w:t>
      </w:r>
      <w:r w:rsidR="002418D0">
        <w:t xml:space="preserve">As soil texture plays a direct role in determining soil moisture and water retention </w:t>
      </w:r>
      <w:r w:rsidR="002418D0">
        <w:fldChar w:fldCharType="begin" w:fldLock="1"/>
      </w:r>
      <w:r w:rsidR="00F64630">
        <w:instrText>ADDIN CSL_CITATION {"citationItems":[{"id":"ITEM-1","itemData":{"DOI":"10.1016/j.jaridenv.2005.03.013","ISSN":"01401963","abstract":"Climate change and invasions by non-native organisms are two factors of global change likely to alter the structure and function of arid and semi-arid ecosystems. We conducted a large-scale field experiment to determine how changes in amount of summer precipitation and invasions by an African grass (Eragrostis lehmanniana) may interact with soil texture to affect community and ecosystem processes in temperate grasslands and savannas of southern Arizona, USA. In particular, we investigated the response of soil moisture at several soil depths within seventy-two 2.7 m2 plots under six 9 m×18 m rainout shelters to a 3-fold difference in irrigation between February and November 2002, as well as to a single large pulse of irrigation water in June 2002. In addition, we documented the effects of the rainout shelters on microclimates under the shelters. Results indicate that relatively more water is available to plants at greater depths on sand-rich soils, whereas on clay-rich soils the greatest water availability is at the surface. Typically, soil moisture under E. lehmanniana was lower than under plots with the native grass Heteropogon contortus, although soil texture and depth modified this pattern. The precipitation shelters had minimal impacts on windspeed, soil temperature, and relative humidity; small differences in microclimatic effects between the soil types were attributed to effects of surrounding vegetation on wind velocity. Differences in soil texture, grass cover and species identity, and amount of irrigation exert interactive controls over soil moisture in this semi-arid environment, but responses are modified by time of year and depth in the soil profile. © 2005 Elsevier Ltd. All rights reserved.","author":[{"dropping-particle":"","family":"English","given":"N. B.","non-dropping-particle":"","parse-names":false,"suffix":""},{"dropping-particle":"","family":"Weltzin","given":"J. F.","non-dropping-particle":"","parse-names":false,"suffix":""},{"dropping-particle":"","family":"Fravolini","given":"A.","non-dropping-particle":"","parse-names":false,"suffix":""},{"dropping-particle":"","family":"Thomas","given":"L.","non-dropping-particle":"","parse-names":false,"suffix":""},{"dropping-particle":"","family":"Williams","given":"D. G.","non-dropping-particle":"","parse-names":false,"suffix":""}],"container-title":"Journal of Arid Environments","id":"ITEM-1","issue":"1","issued":{"date-parts":[["2005"]]},"page":"324-343","title":"The influence of soil texture and vegetation on soil moisture under rainout shelters in a semi-desert grassland","type":"article-journal","volume":"63"},"uris":["http://www.mendeley.com/documents/?uuid=722cb1b9-e12a-4676-b362-7d5705c1fdf0"]},{"id":"ITEM-2","itemData":{"DOI":"10.1002/hyp.10216","ISSN":"10991085","abstract":"The accuracy of soil water content (WC) interpretation from satellites and its application in hydrological modelling is dependent on our understanding of the effects of field-scale surface soil properties on soil WC variability. Soil texture, surface roughness and surface residue were evaluated for their influence on soil WC variability with data obtained from satellite ground verification sampling near Carman, Manitoba, within a 28 km2 area. Over the course of five selected dates from 23 April to 18 May 2008, soil WC and other physical variables were obtained in 38 agricultural fields covering three distinct soil textural classifications. Within each field, at each of 16 sampling locations, four individual soil WC measurements were taken, including sampling points with and without the influence of crop residue left on the soil surface. A principal component analysis and multiple linear regression both identified soil texture as the primary physical process controlling variability in soil WC and coefficient of variation (CV) among fields during the campaign. Residue cover was also a significant factor representing a second principal component that explained 37% of variability in average soil WC and contributed to 31% of variability in CV. Whereas soil texture predominated in soil WC and CV on most sampling dates, residue cover was of equal significance as texture in dry soils. This study identified specific effects of tillage and residue management contributing to field-scale soil WC variability that could contribute significant improvements to interpretation of remotely sensed soil WC and subsequent scaling efforts over agricultural regions. © 2014 John Wiley &amp; Sons, Ltd.","author":[{"dropping-particle":"","family":"Manns","given":"Hida R.","non-dropping-particle":"","parse-names":false,"suffix":""},{"dropping-particle":"","family":"Berg","given":"Aaron A.","non-dropping-particle":"","parse-names":false,"suffix":""},{"dropping-particle":"","family":"Bullock","given":"Paul R.","non-dropping-particle":"","parse-names":false,"suffix":""},{"dropping-particle":"","family":"Mcnairn","given":"Heather","non-dropping-particle":"","parse-names":false,"suffix":""}],"container-title":"Hydrological Processes","id":"ITEM-2","issue":"14","issued":{"date-parts":[["2014"]]},"page":"4340-4351","title":"Impact of soil surface characteristics on soil water content variability in agricultural fields","type":"article-journal","volume":"28"},"uris":["http://www.mendeley.com/documents/?uuid=71211a54-781f-41a1-bd84-497e83d83597"]}],"mendeley":{"formattedCitation":"(English &lt;i&gt;et al.&lt;/i&gt;, 2005; Manns &lt;i&gt;et al.&lt;/i&gt;, 2014)","plainTextFormattedCitation":"(English et al., 2005; Manns et al., 2014)","previouslyFormattedCitation":"(English &lt;i&gt;et al.&lt;/i&gt;, 2005; Manns &lt;i&gt;et al.&lt;/i&gt;, 2014)"},"properties":{"noteIndex":0},"schema":"https://github.com/citation-style-language/schema/raw/master/csl-citation.json"}</w:instrText>
      </w:r>
      <w:r w:rsidR="002418D0">
        <w:fldChar w:fldCharType="separate"/>
      </w:r>
      <w:r w:rsidR="00AE6ED7" w:rsidRPr="00AE6ED7">
        <w:rPr>
          <w:noProof/>
        </w:rPr>
        <w:t xml:space="preserve">(English </w:t>
      </w:r>
      <w:r w:rsidR="00AE6ED7" w:rsidRPr="00AE6ED7">
        <w:rPr>
          <w:i/>
          <w:noProof/>
        </w:rPr>
        <w:t>et al.</w:t>
      </w:r>
      <w:r w:rsidR="00AE6ED7" w:rsidRPr="00AE6ED7">
        <w:rPr>
          <w:noProof/>
        </w:rPr>
        <w:t xml:space="preserve">, 2005; Manns </w:t>
      </w:r>
      <w:r w:rsidR="00AE6ED7" w:rsidRPr="00AE6ED7">
        <w:rPr>
          <w:i/>
          <w:noProof/>
        </w:rPr>
        <w:t>et al.</w:t>
      </w:r>
      <w:r w:rsidR="00AE6ED7" w:rsidRPr="00AE6ED7">
        <w:rPr>
          <w:noProof/>
        </w:rPr>
        <w:t>, 2014)</w:t>
      </w:r>
      <w:r w:rsidR="002418D0">
        <w:fldChar w:fldCharType="end"/>
      </w:r>
      <w:r w:rsidR="002418D0">
        <w:t xml:space="preserve">, </w:t>
      </w:r>
      <w:r w:rsidR="00E0640A">
        <w:t>we set bucket depth</w:t>
      </w:r>
      <w:r>
        <w:t xml:space="preserve">, normally set to 150mm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65020B">
        <w:rPr>
          <w:noProof/>
        </w:rPr>
        <w:t>(Cramer &amp; Prentice, 1988)</w:t>
      </w:r>
      <w:r>
        <w:fldChar w:fldCharType="end"/>
      </w:r>
      <w:r>
        <w:t>,</w:t>
      </w:r>
      <w:r w:rsidR="00E0640A">
        <w:t xml:space="preserve"> as a function of </w:t>
      </w:r>
      <w:r>
        <w:t xml:space="preserve">site </w:t>
      </w:r>
      <w:r w:rsidR="00E0640A">
        <w:t>water holding capacity</w:t>
      </w:r>
      <w:r w:rsidR="00AE6ED7">
        <w:t xml:space="preserve">, </w:t>
      </w:r>
      <w:r w:rsidR="00E0640A">
        <w:t xml:space="preserve">as done in </w:t>
      </w:r>
      <w:r w:rsidR="00E0640A">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2020)","manualFormatting":"Stocker et al. (2020)","plainTextFormattedCitation":"(Stocker et al., 2020)","previouslyFormattedCitation":"(Stocker &lt;i&gt;et al.&lt;/i&gt;, 2020)"},"properties":{"noteIndex":0},"schema":"https://github.com/citation-style-language/schema/raw/master/csl-citation.json"}</w:instrText>
      </w:r>
      <w:r w:rsidR="00E0640A">
        <w:fldChar w:fldCharType="separate"/>
      </w:r>
      <w:r w:rsidR="00E0640A" w:rsidRPr="00E0640A">
        <w:rPr>
          <w:noProof/>
        </w:rPr>
        <w:t xml:space="preserve">Stocker </w:t>
      </w:r>
      <w:r w:rsidR="00E0640A" w:rsidRPr="00E0640A">
        <w:rPr>
          <w:i/>
          <w:noProof/>
        </w:rPr>
        <w:t>et al.</w:t>
      </w:r>
      <w:r w:rsidR="00E0640A" w:rsidRPr="00E0640A">
        <w:rPr>
          <w:noProof/>
        </w:rPr>
        <w:t xml:space="preserve"> </w:t>
      </w:r>
      <w:r w:rsidR="00E0640A">
        <w:rPr>
          <w:noProof/>
        </w:rPr>
        <w:t>(</w:t>
      </w:r>
      <w:r w:rsidR="00E0640A" w:rsidRPr="00E0640A">
        <w:rPr>
          <w:noProof/>
        </w:rPr>
        <w:t>2020)</w:t>
      </w:r>
      <w:r w:rsidR="00E0640A">
        <w:fldChar w:fldCharType="end"/>
      </w:r>
      <w:r w:rsidR="00696357">
        <w:t xml:space="preserve"> and</w:t>
      </w:r>
      <w:r>
        <w:t xml:space="preserve">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F","non-dropping-particle":"","parse-names":false,"suffix":""},{"dropping-particle":"","family":"Prentice","given":"Iain Colin","non-dropping-particle":"","parse-names":false,"suffix":""}],"container-title":"Global Change Biology","id":"ITEM-1","issued":{"date-parts":[["2022"]]},"number-of-pages":"0-2","title":"Environmental controls on the light use efficiency of terrestrial gross primary production","type":"book"},"uris":["http://www.mendeley.com/documents/?uuid=0cf9aad9-8f94-4643-a411-09a7fde60f1e"]}],"mendeley":{"formattedCitation":"(Bloomfield &lt;i&gt;et al.&lt;/i&gt;, 2022)","manualFormatting":"Bloomfield et al. (2022)","plainTextFormattedCitation":"(Bloomfield et al., 2022)","previouslyFormattedCitation":"(Bloomfield &lt;i&gt;et al.&lt;/i&gt;, 2022)"},"properties":{"noteIndex":0},"schema":"https://github.com/citation-style-language/schema/raw/master/csl-citation.json"}</w:instrText>
      </w:r>
      <w:r>
        <w:fldChar w:fldCharType="separate"/>
      </w:r>
      <w:r w:rsidRPr="0065020B">
        <w:rPr>
          <w:noProof/>
        </w:rPr>
        <w:t xml:space="preserve">Bloomfield </w:t>
      </w:r>
      <w:r w:rsidRPr="0065020B">
        <w:rPr>
          <w:i/>
          <w:noProof/>
        </w:rPr>
        <w:t>et al.</w:t>
      </w:r>
      <w:r>
        <w:rPr>
          <w:noProof/>
        </w:rPr>
        <w:t xml:space="preserve"> (</w:t>
      </w:r>
      <w:r w:rsidRPr="0065020B">
        <w:rPr>
          <w:noProof/>
        </w:rPr>
        <w:t>2022)</w:t>
      </w:r>
      <w:r>
        <w:fldChar w:fldCharType="end"/>
      </w:r>
      <w:r w:rsidR="00E0640A">
        <w:t xml:space="preserve">. </w:t>
      </w:r>
      <w:r w:rsidR="00AE6ED7">
        <w:t>S</w:t>
      </w:r>
      <w:r w:rsidR="00AE6ED7">
        <w:t xml:space="preserve">ite water </w:t>
      </w:r>
      <w:r w:rsidR="00AE6ED7">
        <w:lastRenderedPageBreak/>
        <w:t xml:space="preserve">holding capacity </w:t>
      </w:r>
      <w:r w:rsidR="00E0640A">
        <w:t>was estimated using soil texture data</w:t>
      </w:r>
      <w:r w:rsidR="00A06DE4">
        <w:t xml:space="preserve"> </w:t>
      </w:r>
      <w:r w:rsidR="00E0640A">
        <w:t xml:space="preserve">and </w:t>
      </w:r>
      <w:proofErr w:type="spellStart"/>
      <w:r w:rsidR="00E0640A">
        <w:t>pedotransfer</w:t>
      </w:r>
      <w:proofErr w:type="spellEnd"/>
      <w:r w:rsidR="00E0640A">
        <w:t xml:space="preserve"> equations explained in </w:t>
      </w:r>
      <w:r w:rsidR="00E0640A">
        <w:fldChar w:fldCharType="begin" w:fldLock="1"/>
      </w:r>
      <w:r w:rsidR="00E0640A">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&amp; Rawls, 2006)","manualFormatting":"Saxton &amp; Rawls (2006)","plainTextFormattedCitation":"(Saxton &amp; Rawls, 2006)","previouslyFormattedCitation":"(Saxton &amp; Rawls, 2006)"},"properties":{"noteIndex":0},"schema":"https://github.com/citation-style-language/schema/raw/master/csl-citation.json"}</w:instrText>
      </w:r>
      <w:r w:rsidR="00E0640A">
        <w:fldChar w:fldCharType="separate"/>
      </w:r>
      <w:r w:rsidR="00E0640A" w:rsidRPr="00AE739D">
        <w:rPr>
          <w:noProof/>
        </w:rPr>
        <w:t xml:space="preserve">Saxton &amp; Rawls </w:t>
      </w:r>
      <w:r w:rsidR="00E0640A">
        <w:rPr>
          <w:noProof/>
        </w:rPr>
        <w:t>(</w:t>
      </w:r>
      <w:r w:rsidR="00E0640A" w:rsidRPr="00AE739D">
        <w:rPr>
          <w:noProof/>
        </w:rPr>
        <w:t>2006)</w:t>
      </w:r>
      <w:r w:rsidR="00E0640A">
        <w:fldChar w:fldCharType="end"/>
      </w:r>
      <w:r w:rsidR="00E0640A">
        <w:t xml:space="preserve"> and further derived in </w:t>
      </w:r>
      <w:r w:rsidR="00E0640A">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2020)","manualFormatting":"Stocker et al. (2020)","plainTextFormattedCitation":"(Stocker et al., 2020)","previouslyFormattedCitation":"(Stocker &lt;i&gt;et al.&lt;/i&gt;, 2020)"},"properties":{"noteIndex":0},"schema":"https://github.com/citation-style-language/schema/raw/master/csl-citation.json"}</w:instrText>
      </w:r>
      <w:r w:rsidR="00E0640A">
        <w:fldChar w:fldCharType="separate"/>
      </w:r>
      <w:r w:rsidR="00E0640A" w:rsidRPr="00E0640A">
        <w:rPr>
          <w:noProof/>
        </w:rPr>
        <w:t xml:space="preserve">Stocker </w:t>
      </w:r>
      <w:r w:rsidR="00E0640A" w:rsidRPr="00E0640A">
        <w:rPr>
          <w:i/>
          <w:noProof/>
        </w:rPr>
        <w:t>et al.</w:t>
      </w:r>
      <w:r w:rsidR="00E0640A" w:rsidRPr="00E0640A">
        <w:rPr>
          <w:noProof/>
        </w:rPr>
        <w:t xml:space="preserve"> </w:t>
      </w:r>
      <w:r w:rsidR="00E0640A">
        <w:rPr>
          <w:noProof/>
        </w:rPr>
        <w:t>(</w:t>
      </w:r>
      <w:r w:rsidR="00E0640A" w:rsidRPr="00E0640A">
        <w:rPr>
          <w:noProof/>
        </w:rPr>
        <w:t>2020)</w:t>
      </w:r>
      <w:r w:rsidR="00E0640A">
        <w:fldChar w:fldCharType="end"/>
      </w:r>
      <w:r>
        <w:t xml:space="preserve">. </w:t>
      </w:r>
      <w:r w:rsidRPr="00AE6ED7">
        <w:rPr>
          <w:highlight w:val="yellow"/>
        </w:rPr>
        <w:t xml:space="preserve">For clarity, we include these derivations in the </w:t>
      </w:r>
      <w:r w:rsidRPr="00AE6ED7">
        <w:rPr>
          <w:i/>
          <w:iCs/>
          <w:highlight w:val="yellow"/>
        </w:rPr>
        <w:t>Supplementary Material</w:t>
      </w:r>
      <w:r w:rsidRPr="00AE6ED7">
        <w:rPr>
          <w:highlight w:val="yellow"/>
        </w:rPr>
        <w:t>.</w:t>
      </w:r>
      <w:r>
        <w:t xml:space="preserve"> </w:t>
      </w:r>
      <w:r w:rsidR="00996E52">
        <w:t>Daily sunlight hours were estimated for each day at each site using the ‘</w:t>
      </w:r>
      <w:proofErr w:type="spellStart"/>
      <w:r w:rsidR="00996E52">
        <w:t>getSunlightTimes</w:t>
      </w:r>
      <w:proofErr w:type="spellEnd"/>
      <w:r w:rsidR="00996E52">
        <w:t>’ function in the ‘</w:t>
      </w:r>
      <w:proofErr w:type="spellStart"/>
      <w:r w:rsidR="00996E52">
        <w:t>suncalc</w:t>
      </w:r>
      <w:proofErr w:type="spellEnd"/>
      <w:r w:rsidR="00996E52">
        <w:t>’ R package, which estimated sunrise and sunset times of each property using date</w:t>
      </w:r>
      <w:r w:rsidR="00207B31">
        <w:t xml:space="preserve"> and site coordinates</w:t>
      </w:r>
      <w:r w:rsidR="00996E52">
        <w:t xml:space="preserve"> </w:t>
      </w:r>
      <w:r w:rsidR="00996E52">
        <w:fldChar w:fldCharType="begin" w:fldLock="1"/>
      </w:r>
      <w:r w:rsidR="00996E52">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996E52">
        <w:fldChar w:fldCharType="separate"/>
      </w:r>
      <w:r w:rsidR="00996E52" w:rsidRPr="00B31387">
        <w:rPr>
          <w:noProof/>
        </w:rPr>
        <w:t>(Thieurmel &amp; Elmarhraoui, 2019)</w:t>
      </w:r>
      <w:r w:rsidR="00996E52">
        <w:fldChar w:fldCharType="end"/>
      </w:r>
      <w:r w:rsidR="00996E52">
        <w:t>.</w:t>
      </w:r>
    </w:p>
    <w:p w14:paraId="54828D1D" w14:textId="4127944E" w:rsidR="003C775F" w:rsidRPr="002418D0" w:rsidRDefault="0065020B" w:rsidP="002418D0">
      <w:pPr>
        <w:spacing w:line="480" w:lineRule="auto"/>
      </w:pPr>
      <w:r>
        <w:tab/>
        <w:t>Daily soil moisture outputs from the SPLASH model</w:t>
      </w:r>
      <w:r w:rsidR="002418D0">
        <w:t xml:space="preserve"> for each site were used to iteratively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bucket depth to normalize across sites with different bucket depths,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9B12AC">
      <w:pPr>
        <w:spacing w:line="480" w:lineRule="auto"/>
      </w:pPr>
    </w:p>
    <w:p w14:paraId="7B692B1B" w14:textId="681110D6" w:rsidR="00BF405C" w:rsidRPr="00BF405C" w:rsidRDefault="003C775F" w:rsidP="00BF405C">
      <w:pPr>
        <w:spacing w:line="48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4620353" w:rsidR="00BF405C" w:rsidRPr="00BF405C" w:rsidRDefault="00BF405C" w:rsidP="00965142">
      <w:pPr>
        <w:spacing w:line="48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xml:space="preserve">, and identified photosynthetic pathway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capacity </w:t>
      </w:r>
      <w:r w:rsidR="00965142">
        <w:t xml:space="preserve">on leaf nitrogen content and stomatal conductance. 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CF6307">
      <w:pPr>
        <w:autoSpaceDE w:val="0"/>
        <w:autoSpaceDN w:val="0"/>
        <w:adjustRightInd w:val="0"/>
        <w:spacing w:line="480" w:lineRule="auto"/>
        <w:rPr>
          <w:i/>
          <w:iCs/>
          <w:color w:val="000000" w:themeColor="text1"/>
        </w:rPr>
      </w:pPr>
    </w:p>
    <w:p w14:paraId="105C6627" w14:textId="524AB7EF" w:rsidR="00042F4A" w:rsidRDefault="00F96951" w:rsidP="00CF6307">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088574CA" w14:textId="10A714D8" w:rsidR="000438F0" w:rsidRPr="00965142" w:rsidRDefault="00C853D8" w:rsidP="00B639AF">
      <w:pPr>
        <w:autoSpaceDE w:val="0"/>
        <w:autoSpaceDN w:val="0"/>
        <w:adjustRightInd w:val="0"/>
        <w:spacing w:line="480" w:lineRule="auto"/>
        <w:ind w:firstLine="720"/>
      </w:pPr>
      <w:r>
        <w:t>We constructed</w:t>
      </w:r>
      <w:r w:rsidR="00B639AF">
        <w:t xml:space="preserve"> a series of separate</w:t>
      </w:r>
      <w:r>
        <w:t xml:space="preserve"> linear mixed-effects models to investigate environmental drivers of </w:t>
      </w:r>
      <w:r w:rsidRPr="00C27873">
        <w:rPr>
          <w:i/>
          <w:iCs/>
          <w:lang w:val="el-GR"/>
        </w:rPr>
        <w:t>β</w:t>
      </w:r>
      <w:r>
        <w:t xml:space="preserve">, </w:t>
      </w:r>
      <w:r w:rsidRPr="009C50E2">
        <w:rPr>
          <w:i/>
          <w:iCs/>
          <w:lang w:val="el-GR"/>
        </w:rPr>
        <w:t>χ</w:t>
      </w:r>
      <w:r>
        <w:t>,</w:t>
      </w:r>
      <w:r w:rsidR="00B639AF">
        <w:t xml:space="preserve"> and</w:t>
      </w:r>
      <w:r>
        <w:t xml:space="preserve"> </w:t>
      </w:r>
      <w:r>
        <w:rPr>
          <w:i/>
          <w:iCs/>
        </w:rPr>
        <w:t>N</w:t>
      </w:r>
      <w:r>
        <w:rPr>
          <w:vertAlign w:val="subscript"/>
        </w:rPr>
        <w:t>area</w:t>
      </w:r>
      <w:r>
        <w:t>.</w:t>
      </w:r>
      <w:r w:rsidR="00965142">
        <w:t xml:space="preserve"> Then, we constructed a path analysis using structural equation modeling to investigate primary direct and indirect pathways that drove variance in </w:t>
      </w:r>
      <w:r w:rsidR="00965142">
        <w:rPr>
          <w:i/>
          <w:iCs/>
        </w:rPr>
        <w:t>N</w:t>
      </w:r>
      <w:r w:rsidR="00965142">
        <w:rPr>
          <w:vertAlign w:val="subscript"/>
        </w:rPr>
        <w:t>area</w:t>
      </w:r>
      <w:r w:rsidR="00965142">
        <w:t>.</w:t>
      </w:r>
    </w:p>
    <w:p w14:paraId="1DEE2562" w14:textId="78DCDB20" w:rsidR="00F676C9" w:rsidRDefault="00C853D8" w:rsidP="00965142">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 xml:space="preserve">linear mixed 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23A4EF7" w14:textId="2B370425" w:rsidR="00F676C9" w:rsidRPr="00DA3185" w:rsidRDefault="00C853D8" w:rsidP="00605B64">
      <w:pPr>
        <w:autoSpaceDE w:val="0"/>
        <w:autoSpaceDN w:val="0"/>
        <w:adjustRightInd w:val="0"/>
        <w:spacing w:line="480" w:lineRule="auto"/>
        <w:ind w:firstLine="720"/>
      </w:pPr>
      <w:r>
        <w:t xml:space="preserve">To explore environmental drivers of </w:t>
      </w:r>
      <w:r w:rsidRPr="009C50E2">
        <w:rPr>
          <w:i/>
          <w:iCs/>
          <w:lang w:val="el-GR"/>
        </w:rPr>
        <w:t>χ</w:t>
      </w:r>
      <w:r>
        <w:t xml:space="preserve">, </w:t>
      </w:r>
      <w:r w:rsidR="00F676C9">
        <w:t xml:space="preserve">we constructed two separate linear mixed effects models. In the first model, we included mean daily air temperature, vapor pressure deficit, </w:t>
      </w:r>
      <w:r w:rsidR="00F676C9" w:rsidRPr="00DA3185">
        <w:rPr>
          <w:i/>
          <w:iCs/>
          <w:lang w:val="el-GR"/>
        </w:rPr>
        <w:t>β</w:t>
      </w:r>
      <w:r w:rsidR="00F676C9">
        <w:t xml:space="preserve">, and plant functional group as fixed effect coefficients. We also included two-way interaction terms between plant functional group and daily air temperature, vapor pressure deficit, </w:t>
      </w:r>
      <w:r w:rsidR="009C50E2">
        <w:t>or</w:t>
      </w:r>
      <w:r w:rsidR="00F676C9">
        <w:t xml:space="preserve"> </w:t>
      </w:r>
      <w:r w:rsidR="00F676C9" w:rsidRPr="00DA3185">
        <w:rPr>
          <w:i/>
          <w:iCs/>
          <w:lang w:val="el-GR"/>
        </w:rPr>
        <w:t>β</w:t>
      </w:r>
      <w:r w:rsidR="00F676C9">
        <w:t>. Species w</w:t>
      </w:r>
      <w:r w:rsidR="009C50E2">
        <w:t>ere</w:t>
      </w:r>
      <w:r w:rsidR="00F676C9">
        <w:t xml:space="preserve"> designated as a random intercept term. Because </w:t>
      </w:r>
      <w:r w:rsidR="00F676C9" w:rsidRPr="009C50E2">
        <w:rPr>
          <w:i/>
          <w:iCs/>
          <w:lang w:val="el-GR"/>
        </w:rPr>
        <w:t>χ</w:t>
      </w:r>
      <w:r w:rsidR="00F676C9">
        <w:t xml:space="preserve"> is an input into the calculation of </w:t>
      </w:r>
      <w:r w:rsidR="00F676C9" w:rsidRPr="00DA3185">
        <w:rPr>
          <w:i/>
          <w:iCs/>
          <w:lang w:val="el-GR"/>
        </w:rPr>
        <w:t>β</w:t>
      </w:r>
      <w:r w:rsidR="00F676C9">
        <w:t xml:space="preserve">, and is </w:t>
      </w:r>
      <w:r w:rsidR="00F676C9">
        <w:lastRenderedPageBreak/>
        <w:t xml:space="preserve">therefore autocorrelated with </w:t>
      </w:r>
      <w:r w:rsidR="00F676C9" w:rsidRPr="00DA3185">
        <w:rPr>
          <w:i/>
          <w:iCs/>
          <w:lang w:val="el-GR"/>
        </w:rPr>
        <w:t>β</w:t>
      </w:r>
      <w:r w:rsidR="00F676C9">
        <w:t xml:space="preserve">, we constructed a second linear mixed effects model that included daily air temperature, vapor pressure deficit, soil moisture, soil </w:t>
      </w:r>
      <w:r w:rsidR="001B06F2">
        <w:t>nitrogen</w:t>
      </w:r>
      <w:r w:rsidR="00F676C9">
        <w:t xml:space="preserve"> availability, </w:t>
      </w:r>
      <w:r w:rsidR="00605B64">
        <w:t>and plant functional group as fixed effect coefficients. We also included all possible interactions between soil moisture, soil NO</w:t>
      </w:r>
      <w:r w:rsidR="00605B64" w:rsidRPr="00F676C9">
        <w:rPr>
          <w:vertAlign w:val="subscript"/>
        </w:rPr>
        <w:t>3</w:t>
      </w:r>
      <w:r w:rsidR="00605B64">
        <w:t>-N availability, and plant functional group, and two-way interactions between plant functional group and daily air temperature or vapor pressure deficit</w:t>
      </w:r>
      <w:r w:rsidR="00322123">
        <w:t xml:space="preserve"> as additional fixed effect coefficients</w:t>
      </w:r>
      <w:r w:rsidR="00605B64">
        <w:t xml:space="preserve">. </w:t>
      </w:r>
      <w:r w:rsidR="00965142">
        <w:t>For</w:t>
      </w:r>
      <w:r w:rsidR="00605B64">
        <w:t xml:space="preserve"> both models, we used an information-theoretic model selection approach to determine whether 90-, 60-, 30-, 20-, 15-, 10-, 9-, 8-, 7-, 6-, 5-, 4-, 3-, 2-, or 1-day mean daily air temperature and vapor pressure deficit conferred the best model fit for </w:t>
      </w:r>
      <w:r w:rsidR="00605B64">
        <w:rPr>
          <w:i/>
          <w:iCs/>
          <w:lang w:val="el-GR"/>
        </w:rPr>
        <w:t>χ</w:t>
      </w:r>
      <w:r w:rsidR="00605B64">
        <w:rPr>
          <w:i/>
          <w:iCs/>
        </w:rPr>
        <w:t xml:space="preserve"> </w:t>
      </w:r>
      <w:r w:rsidR="00605B64">
        <w:t xml:space="preserve">using the same approach explained for the model investigating </w:t>
      </w:r>
      <w:r w:rsidR="009C50E2">
        <w:t>the relevant soil moisture timescale for</w:t>
      </w:r>
      <w:r w:rsidR="00605B64">
        <w:t xml:space="preserve"> </w:t>
      </w:r>
      <w:r w:rsidR="00605B64" w:rsidRPr="00DA3185">
        <w:rPr>
          <w:i/>
          <w:iCs/>
          <w:lang w:val="el-GR"/>
        </w:rPr>
        <w:t>β</w:t>
      </w:r>
      <w:r w:rsidR="00605B64">
        <w:t>. In the second model, we used the same soil moisture timescale as</w:t>
      </w:r>
      <w:r w:rsidR="009C50E2">
        <w:t xml:space="preserve"> was</w:t>
      </w:r>
      <w:r w:rsidR="00605B64">
        <w:t xml:space="preserve"> determined </w:t>
      </w:r>
      <w:r w:rsidR="009C50E2">
        <w:t>the best fit</w:t>
      </w:r>
      <w:r w:rsidR="00605B64">
        <w:t xml:space="preserve"> for </w:t>
      </w:r>
      <w:r w:rsidR="00605B64" w:rsidRPr="00DA3185">
        <w:rPr>
          <w:i/>
          <w:iCs/>
          <w:lang w:val="el-GR"/>
        </w:rPr>
        <w:t>β</w:t>
      </w:r>
      <w:r w:rsidR="00605B64">
        <w:t>.</w:t>
      </w:r>
    </w:p>
    <w:p w14:paraId="04B165A5" w14:textId="52347C8E" w:rsidR="000438F0" w:rsidRPr="000438F0" w:rsidRDefault="00C853D8" w:rsidP="000438F0">
      <w:pPr>
        <w:autoSpaceDE w:val="0"/>
        <w:autoSpaceDN w:val="0"/>
        <w:adjustRightInd w:val="0"/>
        <w:spacing w:line="480" w:lineRule="auto"/>
        <w:ind w:firstLine="720"/>
      </w:pPr>
      <w:r>
        <w:t xml:space="preserve">To explore environmental drivers of </w:t>
      </w:r>
      <w:r w:rsidR="001979FE">
        <w:rPr>
          <w:i/>
          <w:iCs/>
        </w:rPr>
        <w:t>N</w:t>
      </w:r>
      <w:r w:rsidR="001979FE">
        <w:rPr>
          <w:vertAlign w:val="subscript"/>
        </w:rPr>
        <w:t>area</w:t>
      </w:r>
      <w:r w:rsidR="00965142">
        <w:t>,</w:t>
      </w:r>
      <w:r w:rsidR="00770B11">
        <w:t xml:space="preserve"> </w:t>
      </w:r>
      <w:r w:rsidR="001979FE">
        <w:t xml:space="preserve">we constructed </w:t>
      </w:r>
      <w:r w:rsidR="000438F0">
        <w:t xml:space="preserve">two separate linear mixed effects models. The first linear mixed effect model included soil nitrogen availability, </w:t>
      </w:r>
      <w:r w:rsidR="000438F0">
        <w:rPr>
          <w:i/>
          <w:iCs/>
          <w:lang w:val="el-GR"/>
        </w:rPr>
        <w:t>β</w:t>
      </w:r>
      <w:r w:rsidR="000438F0" w:rsidRPr="001979FE">
        <w:t xml:space="preserve">, </w:t>
      </w:r>
      <w:r w:rsidR="000438F0" w:rsidRPr="00B639AF">
        <w:rPr>
          <w:i/>
          <w:iCs/>
          <w:lang w:val="el-GR"/>
        </w:rPr>
        <w:t>χ</w:t>
      </w:r>
      <w:r w:rsidR="000438F0">
        <w:t xml:space="preserve">, and plant functional group as fixed effect coefficients, with species again designated as a random intercept term. Two-way interactions between plant functional group and soil nitrogen availability, </w:t>
      </w:r>
      <w:r w:rsidR="000438F0">
        <w:rPr>
          <w:i/>
          <w:iCs/>
          <w:lang w:val="el-GR"/>
        </w:rPr>
        <w:t>β</w:t>
      </w:r>
      <w:r w:rsidR="000438F0">
        <w:t>, or</w:t>
      </w:r>
      <w:r w:rsidR="000438F0" w:rsidRPr="000438F0">
        <w:rPr>
          <w:i/>
          <w:iCs/>
        </w:rPr>
        <w:t xml:space="preserve"> </w:t>
      </w:r>
      <w:r w:rsidR="000438F0" w:rsidRPr="00B639AF">
        <w:rPr>
          <w:i/>
          <w:iCs/>
          <w:lang w:val="el-GR"/>
        </w:rPr>
        <w:t>χ</w:t>
      </w:r>
      <w:r w:rsidR="000438F0">
        <w:t xml:space="preserve"> were also included. The second linear mixed effect model substituted soil moisture for </w:t>
      </w:r>
      <w:r w:rsidR="000438F0">
        <w:rPr>
          <w:i/>
          <w:iCs/>
          <w:lang w:val="el-GR"/>
        </w:rPr>
        <w:t>β</w:t>
      </w:r>
      <w:r w:rsidR="000438F0">
        <w:t xml:space="preserve"> to replicate the structure of the linear mixed effect model used to explain variance in </w:t>
      </w:r>
      <w:r w:rsidR="000438F0">
        <w:rPr>
          <w:i/>
          <w:iCs/>
          <w:lang w:val="el-GR"/>
        </w:rPr>
        <w:t>β</w:t>
      </w:r>
      <w:r w:rsidR="009C50E2">
        <w:t xml:space="preserve"> and avoid autocorrelation between </w:t>
      </w:r>
      <w:r w:rsidR="009C50E2">
        <w:rPr>
          <w:i/>
          <w:iCs/>
          <w:lang w:val="el-GR"/>
        </w:rPr>
        <w:t>β</w:t>
      </w:r>
      <w:r w:rsidR="009C50E2">
        <w:t xml:space="preserve"> and </w:t>
      </w:r>
      <w:r w:rsidR="009C50E2" w:rsidRPr="00B639AF">
        <w:rPr>
          <w:i/>
          <w:iCs/>
          <w:lang w:val="el-GR"/>
        </w:rPr>
        <w:t>χ</w:t>
      </w:r>
      <w:r w:rsidR="000438F0">
        <w:t>. Two-way interactions between plant functional group and soil nitrogen availability, soil moisture, or</w:t>
      </w:r>
      <w:r w:rsidR="000438F0" w:rsidRPr="000438F0">
        <w:rPr>
          <w:i/>
          <w:iCs/>
        </w:rPr>
        <w:t xml:space="preserve"> </w:t>
      </w:r>
      <w:r w:rsidR="000438F0" w:rsidRPr="00B639AF">
        <w:rPr>
          <w:i/>
          <w:iCs/>
          <w:lang w:val="el-GR"/>
        </w:rPr>
        <w:t>χ</w:t>
      </w:r>
      <w:r w:rsidR="000438F0">
        <w:t xml:space="preserve"> were included, in addition to a two-way interaction between soil moisture and soil nitrogen availability and a three-way interaction between soil moisture, soil nitrogen availability, and plant functional group.</w:t>
      </w:r>
    </w:p>
    <w:p w14:paraId="4759CA42" w14:textId="0B547296" w:rsidR="003232A9" w:rsidRDefault="008A1B10" w:rsidP="00965142">
      <w:pPr>
        <w:autoSpaceDE w:val="0"/>
        <w:autoSpaceDN w:val="0"/>
        <w:adjustRightInd w:val="0"/>
        <w:spacing w:line="480" w:lineRule="auto"/>
        <w:ind w:firstLine="720"/>
      </w:pPr>
      <w:r>
        <w:t>Finally,</w:t>
      </w:r>
      <w:r w:rsidR="00770B11">
        <w:t xml:space="preserve"> we </w:t>
      </w:r>
      <w:r w:rsidR="00B639AF">
        <w:t>conducted a path analysis</w:t>
      </w:r>
      <w:r w:rsidR="001B06F2">
        <w:t xml:space="preserve"> using a 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The path analysis</w:t>
      </w:r>
      <w:r w:rsidR="001B06F2">
        <w:t xml:space="preserve"> </w:t>
      </w:r>
      <w:r w:rsidR="00B639AF">
        <w:t xml:space="preserve">included plant </w:t>
      </w:r>
      <w:r w:rsidR="00B639AF">
        <w:lastRenderedPageBreak/>
        <w:t xml:space="preserve">functional group, soil nitrogen availability, </w:t>
      </w:r>
      <w:r w:rsidR="00B639AF">
        <w:rPr>
          <w:i/>
          <w:iCs/>
          <w:lang w:val="el-GR"/>
        </w:rPr>
        <w:t>β</w:t>
      </w:r>
      <w:r w:rsidR="00B639AF" w:rsidRPr="001979FE">
        <w:t>,</w:t>
      </w:r>
      <w:r w:rsidR="00B639AF">
        <w:t xml:space="preserve"> and</w:t>
      </w:r>
      <w:r w:rsidR="00B639AF" w:rsidRPr="001979FE">
        <w:t xml:space="preserve"> </w:t>
      </w:r>
      <w:r w:rsidR="00B639AF" w:rsidRPr="00B639AF">
        <w:rPr>
          <w:i/>
          <w:iCs/>
          <w:lang w:val="el-GR"/>
        </w:rPr>
        <w:t>χ</w:t>
      </w:r>
      <w:r w:rsidR="00B639AF">
        <w:t xml:space="preserve"> as direct predictors of </w:t>
      </w:r>
      <w:r w:rsidR="00B639AF">
        <w:rPr>
          <w:i/>
          <w:iCs/>
        </w:rPr>
        <w:t>N</w:t>
      </w:r>
      <w:r w:rsidR="00B639AF">
        <w:rPr>
          <w:vertAlign w:val="subscript"/>
        </w:rPr>
        <w:t>area</w:t>
      </w:r>
      <w:r w:rsidR="00B639AF">
        <w:t xml:space="preserve">. </w:t>
      </w:r>
      <w:r w:rsidR="003232A9">
        <w:t>V</w:t>
      </w:r>
      <w:r w:rsidR="00B639AF">
        <w:t xml:space="preserve">apor pressure deficit, </w:t>
      </w:r>
      <w:r w:rsidR="001B06F2">
        <w:t>a</w:t>
      </w:r>
      <w:r w:rsidR="003232A9">
        <w:t>ir t</w:t>
      </w:r>
      <w:r w:rsidR="00B639AF">
        <w:t xml:space="preserve">emperature, and plant functional group were included as direct predictors of </w:t>
      </w:r>
      <w:r w:rsidR="00B639AF" w:rsidRPr="00B639AF">
        <w:rPr>
          <w:i/>
          <w:iCs/>
          <w:lang w:val="el-GR"/>
        </w:rPr>
        <w:t>χ</w:t>
      </w:r>
      <w:r w:rsidR="001B06F2">
        <w:t xml:space="preserve">. </w:t>
      </w:r>
      <w:r w:rsidR="000438F0">
        <w:t>S</w:t>
      </w:r>
      <w:r w:rsidR="001B06F2">
        <w:t xml:space="preserve">oil moisture, soil nitrogen availability, and plant functional group were included as direct predictors of </w:t>
      </w:r>
      <w:r w:rsidR="00B639AF">
        <w:rPr>
          <w:i/>
          <w:iCs/>
          <w:lang w:val="el-GR"/>
        </w:rPr>
        <w:t>β</w:t>
      </w:r>
      <w:r w:rsidR="00B639AF">
        <w:t>. We also included</w:t>
      </w:r>
      <w:r w:rsidR="005B0651">
        <w:t xml:space="preserve"> </w:t>
      </w:r>
      <w:r w:rsidR="00B639AF">
        <w:t>soil moisture as a direct predictor of soil nitrogen availability</w:t>
      </w:r>
      <w:r w:rsidR="001C1192">
        <w:t xml:space="preserve">, air temperature as a direct predictor of vapor pressure deficit, and </w:t>
      </w:r>
      <w:r w:rsidR="001C1192">
        <w:rPr>
          <w:i/>
          <w:iCs/>
          <w:lang w:val="el-GR"/>
        </w:rPr>
        <w:t>β</w:t>
      </w:r>
      <w:r w:rsidR="001C1192">
        <w:t xml:space="preserve"> as a covariate of </w:t>
      </w:r>
      <w:r w:rsidR="001C1192" w:rsidRPr="00B639AF">
        <w:rPr>
          <w:i/>
          <w:iCs/>
          <w:lang w:val="el-GR"/>
        </w:rPr>
        <w:t>χ</w:t>
      </w:r>
      <w:r w:rsidR="001C1192">
        <w:t xml:space="preserve"> (see Eq. 4).</w:t>
      </w:r>
      <w:r w:rsidR="0051781E">
        <w:t xml:space="preserve"> </w:t>
      </w:r>
      <w:r w:rsidR="007B5D91">
        <w:t xml:space="preserve">Finally, indirect effects of soil nitrogen availability on </w:t>
      </w:r>
      <w:r w:rsidR="007B5D91">
        <w:rPr>
          <w:i/>
          <w:iCs/>
        </w:rPr>
        <w:t>N</w:t>
      </w:r>
      <w:r w:rsidR="007B5D91">
        <w:rPr>
          <w:vertAlign w:val="subscript"/>
        </w:rPr>
        <w:t>area</w:t>
      </w:r>
      <w:r w:rsidR="007B5D91">
        <w:t xml:space="preserve"> through </w:t>
      </w:r>
      <w:r w:rsidR="007B5D91">
        <w:rPr>
          <w:i/>
          <w:iCs/>
          <w:lang w:val="el-GR"/>
        </w:rPr>
        <w:t>β</w:t>
      </w:r>
      <w:r w:rsidR="007B5D91">
        <w:t xml:space="preserve">, indirect effects of soil moisture on </w:t>
      </w:r>
      <w:r w:rsidR="007B5D91">
        <w:rPr>
          <w:i/>
          <w:iCs/>
        </w:rPr>
        <w:t>N</w:t>
      </w:r>
      <w:r w:rsidR="007B5D91">
        <w:rPr>
          <w:vertAlign w:val="subscript"/>
        </w:rPr>
        <w:t>area</w:t>
      </w:r>
      <w:r w:rsidR="007B5D91">
        <w:t xml:space="preserve"> through </w:t>
      </w:r>
      <w:r w:rsidR="007B5D91">
        <w:rPr>
          <w:i/>
          <w:iCs/>
          <w:lang w:val="el-GR"/>
        </w:rPr>
        <w:t>β</w:t>
      </w:r>
      <w:r w:rsidR="007B5D91">
        <w:t xml:space="preserve">, and indirect effects of soil moisture on </w:t>
      </w:r>
      <w:r w:rsidR="007B5D91">
        <w:rPr>
          <w:i/>
          <w:iCs/>
        </w:rPr>
        <w:t>N</w:t>
      </w:r>
      <w:r w:rsidR="007B5D91">
        <w:rPr>
          <w:vertAlign w:val="subscript"/>
        </w:rPr>
        <w:t>area</w:t>
      </w:r>
      <w:r w:rsidR="007B5D91">
        <w:t xml:space="preserve"> through soil nitrogen availabilit</w:t>
      </w:r>
      <w:r w:rsidR="00B50367">
        <w:t xml:space="preserve">y and </w:t>
      </w:r>
      <w:r w:rsidR="007B5D91">
        <w:rPr>
          <w:i/>
          <w:iCs/>
          <w:lang w:val="el-GR"/>
        </w:rPr>
        <w:t>β</w:t>
      </w:r>
      <w:r w:rsidR="007B5D91">
        <w:t xml:space="preserve"> were included in </w:t>
      </w:r>
      <w:r w:rsidR="00965142">
        <w:t>the</w:t>
      </w:r>
      <w:r w:rsidR="007B5D91">
        <w:t xml:space="preserve"> structural equation model fit.</w:t>
      </w:r>
      <w:r w:rsidR="00965142">
        <w:t xml:space="preserve"> </w:t>
      </w:r>
      <w:r w:rsidR="0051781E">
        <w:t xml:space="preserve">All </w:t>
      </w:r>
      <w:r w:rsidR="00EA1295">
        <w:t xml:space="preserve">independent and dependent </w:t>
      </w:r>
      <w:r w:rsidR="0051781E">
        <w:t>variables</w:t>
      </w:r>
      <w:r w:rsidR="00EA1295">
        <w:t>,</w:t>
      </w:r>
      <w:r w:rsidR="0051781E">
        <w:t xml:space="preserve"> except for plant functional group</w:t>
      </w:r>
      <w:r w:rsidR="00EA1295">
        <w:t>,</w:t>
      </w:r>
      <w:r w:rsidR="0051781E">
        <w:t xml:space="preserve"> were scaled and centered using the ‘scale’ function in base R prior to </w:t>
      </w:r>
      <w:r w:rsidR="00965142">
        <w:t>structural equation model loading</w:t>
      </w:r>
      <w:r w:rsidR="0051781E">
        <w:t>.</w:t>
      </w:r>
    </w:p>
    <w:p w14:paraId="6048258A" w14:textId="0235AD07" w:rsidR="003232A9" w:rsidRDefault="003232A9" w:rsidP="003232A9">
      <w:pPr>
        <w:autoSpaceDE w:val="0"/>
        <w:autoSpaceDN w:val="0"/>
        <w:adjustRightInd w:val="0"/>
        <w:spacing w:line="480" w:lineRule="auto"/>
        <w:ind w:firstLine="720"/>
      </w:pPr>
      <w:r>
        <w:t>In all linear mixed-effects models,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000438F0">
        <w:t>The structural equation model was build using the ‘</w:t>
      </w:r>
      <w:proofErr w:type="spellStart"/>
      <w:r w:rsidR="000438F0">
        <w:t>sem</w:t>
      </w:r>
      <w:proofErr w:type="spellEnd"/>
      <w:r w:rsidR="000438F0">
        <w:t>’ function in the ‘</w:t>
      </w:r>
      <w:proofErr w:type="spellStart"/>
      <w:r w:rsidR="000438F0">
        <w:t>lavaan</w:t>
      </w:r>
      <w:proofErr w:type="spellEnd"/>
      <w:r w:rsidR="000438F0">
        <w:t xml:space="preserve">’ R package </w:t>
      </w:r>
      <w:r w:rsidR="000438F0">
        <w:fldChar w:fldCharType="begin" w:fldLock="1"/>
      </w:r>
      <w:r w:rsidR="000438F0">
        <w:instrText>ADDIN CSL_CITATION {"citationItems":[{"id":"ITEM-1","itemData":{"DOI":"10.18637/jss.v048.i02","ISSN":"1548-7660","author":[{"dropping-particle":"","family":"Rosseel","given":"Yves","non-dropping-particle":"","parse-names":false,"suffix":""}],"container-title":"Journal of Statistical Software","id":"ITEM-1","issue":"2","issued":{"date-parts":[["2012"]]},"title":"lavaan : An R Package for Structural Equation Modeling","type":"article-journal","volume":"48"},"uris":["http://www.mendeley.com/documents/?uuid=d81e35d3-ddcf-42b5-ab4f-730c1a73bb4f"]}],"mendeley":{"formattedCitation":"(Rosseel, 2012)","plainTextFormattedCitation":"(Rosseel, 2012)","previouslyFormattedCitation":"(Rosseel, 2012)"},"properties":{"noteIndex":0},"schema":"https://github.com/citation-style-language/schema/raw/master/csl-citation.json"}</w:instrText>
      </w:r>
      <w:r w:rsidR="000438F0">
        <w:fldChar w:fldCharType="separate"/>
      </w:r>
      <w:r w:rsidR="000438F0" w:rsidRPr="005B0651">
        <w:rPr>
          <w:noProof/>
        </w:rPr>
        <w:t>(Rosseel, 2012)</w:t>
      </w:r>
      <w:r w:rsidR="000438F0">
        <w:fldChar w:fldCharType="end"/>
      </w:r>
      <w:r w:rsidR="000438F0">
        <w:t xml:space="preserve">. </w:t>
      </w:r>
      <w:r w:rsidR="00156FCE" w:rsidRPr="00863849">
        <w:t xml:space="preserve">All analyses and plots were conducted in R version </w:t>
      </w:r>
      <w:r w:rsidR="00156FCE">
        <w:t xml:space="preserve">4.1.1 </w:t>
      </w:r>
      <w:r w:rsidR="00156FCE">
        <w:fldChar w:fldCharType="begin" w:fldLock="1"/>
      </w:r>
      <w:r w:rsidR="00156FC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156FCE">
        <w:fldChar w:fldCharType="separate"/>
      </w:r>
      <w:r w:rsidR="00156FCE" w:rsidRPr="00297180">
        <w:rPr>
          <w:noProof/>
        </w:rPr>
        <w:t>(R Core Team, 2021)</w:t>
      </w:r>
      <w:r w:rsidR="00156FCE">
        <w:fldChar w:fldCharType="end"/>
      </w:r>
      <w:r w:rsidR="00156FCE">
        <w:t>.</w:t>
      </w:r>
      <w:r w:rsidR="00427F68">
        <w:t xml:space="preserve"> Trendlines and error ribbons for all plots were drawn using a series of ‘</w:t>
      </w:r>
      <w:proofErr w:type="spellStart"/>
      <w:r w:rsidR="00427F68">
        <w:t>emmean</w:t>
      </w:r>
      <w:proofErr w:type="spellEnd"/>
      <w:r w:rsidR="00427F68">
        <w:t>’ outputs across the range in x-axis values.</w:t>
      </w:r>
    </w:p>
    <w:p w14:paraId="31C013D7" w14:textId="1835BAB3" w:rsidR="001D434E" w:rsidRPr="003C775F" w:rsidRDefault="001D434E" w:rsidP="003C775F">
      <w:pPr>
        <w:autoSpaceDE w:val="0"/>
        <w:autoSpaceDN w:val="0"/>
        <w:adjustRightInd w:val="0"/>
        <w:spacing w:line="480" w:lineRule="auto"/>
        <w:ind w:firstLine="720"/>
      </w:pPr>
      <w:r>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CF6307">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191DA76E" w14:textId="61C37B78" w:rsidR="009C0C20" w:rsidRDefault="00EA6746" w:rsidP="00EA6746">
      <w:pPr>
        <w:spacing w:line="480" w:lineRule="auto"/>
        <w:ind w:firstLine="720"/>
        <w:rPr>
          <w:color w:val="000000" w:themeColor="text1"/>
        </w:rPr>
      </w:pPr>
      <w:r>
        <w:rPr>
          <w:color w:val="000000" w:themeColor="text1"/>
        </w:rPr>
        <w:t xml:space="preserve">Model selection indicated that 3-day soil moisture was the timescale that conferred the best model fit for </w:t>
      </w:r>
      <w:r>
        <w:rPr>
          <w:i/>
          <w:iCs/>
          <w:color w:val="000000" w:themeColor="text1"/>
          <w:lang w:val="el-GR"/>
        </w:rPr>
        <w:t>β</w:t>
      </w:r>
      <w:r>
        <w:rPr>
          <w:color w:val="000000" w:themeColor="text1"/>
        </w:rPr>
        <w:t xml:space="preserve"> (Table S</w:t>
      </w:r>
      <w:r w:rsidR="00A52757">
        <w:rPr>
          <w:color w:val="000000" w:themeColor="text1"/>
        </w:rPr>
        <w:t>2</w:t>
      </w:r>
      <w:r>
        <w:rPr>
          <w:color w:val="000000" w:themeColor="text1"/>
        </w:rPr>
        <w:t xml:space="preserve">; Fig. S2). </w:t>
      </w:r>
    </w:p>
    <w:p w14:paraId="3F3D94B3" w14:textId="24C01F18" w:rsidR="00FD5ABE" w:rsidRDefault="00EA6746" w:rsidP="00A80AA1">
      <w:pPr>
        <w:spacing w:line="480" w:lineRule="auto"/>
        <w:ind w:firstLine="720"/>
        <w:rPr>
          <w:color w:val="000000" w:themeColor="text1"/>
        </w:rPr>
      </w:pPr>
      <w:r>
        <w:rPr>
          <w:color w:val="000000" w:themeColor="text1"/>
        </w:rPr>
        <w:t xml:space="preserve">Variance in </w:t>
      </w:r>
      <w:r>
        <w:rPr>
          <w:i/>
          <w:iCs/>
          <w:color w:val="000000" w:themeColor="text1"/>
          <w:lang w:val="el-GR"/>
        </w:rPr>
        <w:t>β</w:t>
      </w:r>
      <w:r>
        <w:rPr>
          <w:i/>
          <w:iCs/>
          <w:color w:val="000000" w:themeColor="text1"/>
        </w:rPr>
        <w:t xml:space="preserve"> </w:t>
      </w:r>
      <w:r>
        <w:rPr>
          <w:color w:val="000000" w:themeColor="text1"/>
        </w:rPr>
        <w:t xml:space="preserve">across sites was driven by a strong two-way interaction between soil moisture and plant functional group (Table </w:t>
      </w:r>
      <w:r w:rsidR="00E7144F">
        <w:rPr>
          <w:color w:val="000000" w:themeColor="text1"/>
        </w:rPr>
        <w:t>2</w:t>
      </w:r>
      <w:r>
        <w:rPr>
          <w:color w:val="000000" w:themeColor="text1"/>
        </w:rPr>
        <w:t xml:space="preserve">), which indicated a negative effect of increasing soil moisture on </w:t>
      </w:r>
      <w:r>
        <w:rPr>
          <w:i/>
          <w:iCs/>
          <w:color w:val="000000" w:themeColor="text1"/>
          <w:lang w:val="el-GR"/>
        </w:rPr>
        <w:t>β</w:t>
      </w:r>
      <w:r>
        <w:rPr>
          <w:color w:val="000000" w:themeColor="text1"/>
        </w:rPr>
        <w:t xml:space="preserve"> in C</w:t>
      </w:r>
      <w:r>
        <w:rPr>
          <w:color w:val="000000" w:themeColor="text1"/>
          <w:vertAlign w:val="subscript"/>
        </w:rPr>
        <w:t>4</w:t>
      </w:r>
      <w:r>
        <w:rPr>
          <w:color w:val="000000" w:themeColor="text1"/>
        </w:rPr>
        <w:t xml:space="preserve"> non-legumes (Tukey: </w:t>
      </w:r>
      <w:r w:rsidR="00E7144F">
        <w:rPr>
          <w:color w:val="000000" w:themeColor="text1"/>
        </w:rPr>
        <w:t>p=</w:t>
      </w:r>
      <w:r>
        <w:rPr>
          <w:color w:val="000000" w:themeColor="text1"/>
        </w:rPr>
        <w:t>0.001) and no effect of soil moisture in C</w:t>
      </w:r>
      <w:r>
        <w:rPr>
          <w:color w:val="000000" w:themeColor="text1"/>
          <w:vertAlign w:val="subscript"/>
        </w:rPr>
        <w:t>3</w:t>
      </w:r>
      <w:r>
        <w:rPr>
          <w:color w:val="000000" w:themeColor="text1"/>
        </w:rPr>
        <w:t xml:space="preserve"> legumes (Tukey: </w:t>
      </w:r>
      <w:r w:rsidR="00E7144F">
        <w:rPr>
          <w:color w:val="000000" w:themeColor="text1"/>
        </w:rPr>
        <w:t>p</w:t>
      </w:r>
      <w:r>
        <w:rPr>
          <w:color w:val="000000" w:themeColor="text1"/>
        </w:rPr>
        <w:t xml:space="preserve">=0.641) and non-legumes (Tukey: </w:t>
      </w:r>
      <w:r w:rsidR="00E7144F">
        <w:rPr>
          <w:color w:val="000000" w:themeColor="text1"/>
        </w:rPr>
        <w:t>p=</w:t>
      </w:r>
      <w:r>
        <w:rPr>
          <w:color w:val="000000" w:themeColor="text1"/>
        </w:rPr>
        <w:t xml:space="preserve">0.415; Fig. 2A). We also found a strong negative effect of increasing soil nitrogen availability on </w:t>
      </w:r>
      <w:r w:rsidRPr="00EA6746">
        <w:rPr>
          <w:i/>
          <w:iCs/>
          <w:color w:val="000000" w:themeColor="text1"/>
          <w:lang w:val="el-GR"/>
        </w:rPr>
        <w:t>β</w:t>
      </w:r>
      <w:r>
        <w:rPr>
          <w:color w:val="000000" w:themeColor="text1"/>
        </w:rPr>
        <w:t xml:space="preserve"> (Table </w:t>
      </w:r>
      <w:r w:rsidR="00E7144F">
        <w:rPr>
          <w:color w:val="000000" w:themeColor="text1"/>
        </w:rPr>
        <w:t>2</w:t>
      </w:r>
      <w:r>
        <w:rPr>
          <w:color w:val="000000" w:themeColor="text1"/>
        </w:rPr>
        <w:t>; Fig. 2B), a pattern observed across all plant functional groups. Finally, C</w:t>
      </w:r>
      <w:r>
        <w:rPr>
          <w:color w:val="000000" w:themeColor="text1"/>
          <w:vertAlign w:val="subscript"/>
        </w:rPr>
        <w:t>4</w:t>
      </w:r>
      <w:r>
        <w:rPr>
          <w:color w:val="000000" w:themeColor="text1"/>
        </w:rPr>
        <w:t xml:space="preserve"> non-legumes generally had lower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(Tukey: </w:t>
      </w:r>
      <w:r w:rsidR="00E7144F" w:rsidRPr="00E7144F">
        <w:rPr>
          <w:color w:val="000000" w:themeColor="text1"/>
        </w:rPr>
        <w:t>p</w:t>
      </w:r>
      <w:r>
        <w:rPr>
          <w:color w:val="000000" w:themeColor="text1"/>
        </w:rPr>
        <w:t>=0.005) and C</w:t>
      </w:r>
      <w:r>
        <w:rPr>
          <w:color w:val="000000" w:themeColor="text1"/>
          <w:vertAlign w:val="subscript"/>
        </w:rPr>
        <w:t>3</w:t>
      </w:r>
      <w:r>
        <w:rPr>
          <w:color w:val="000000" w:themeColor="text1"/>
        </w:rPr>
        <w:t xml:space="preserve"> non-legumes (</w:t>
      </w:r>
      <w:r w:rsidRPr="00E7144F">
        <w:rPr>
          <w:color w:val="000000" w:themeColor="text1"/>
        </w:rPr>
        <w:t xml:space="preserve">Tukey: </w:t>
      </w:r>
      <w:r w:rsidR="00E7144F">
        <w:rPr>
          <w:color w:val="000000" w:themeColor="text1"/>
        </w:rPr>
        <w:t>p</w:t>
      </w:r>
      <w:r w:rsidRPr="00E7144F">
        <w:rPr>
          <w:color w:val="000000" w:themeColor="text1"/>
        </w:rPr>
        <w:t>&lt;0.001) when averaged across soil moisture and soil nitrogen availability values.</w:t>
      </w:r>
    </w:p>
    <w:p w14:paraId="2109BFC9" w14:textId="12B8F5E1" w:rsidR="00EA6746" w:rsidRDefault="00EA6746">
      <w:pPr>
        <w:rPr>
          <w:color w:val="000000" w:themeColor="text1"/>
        </w:rPr>
      </w:pPr>
      <w:r>
        <w:rPr>
          <w:color w:val="000000" w:themeColor="text1"/>
        </w:rPr>
        <w:br w:type="page"/>
      </w:r>
    </w:p>
    <w:p w14:paraId="677E01F5" w14:textId="1FD1F3AA" w:rsidR="00EA6746" w:rsidRPr="003F18D0" w:rsidRDefault="00EA6746" w:rsidP="00EA6746">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105" w:type="dxa"/>
        <w:jc w:val="center"/>
        <w:tblLook w:val="04A0" w:firstRow="1" w:lastRow="0" w:firstColumn="1" w:lastColumn="0" w:noHBand="0" w:noVBand="1"/>
      </w:tblPr>
      <w:tblGrid>
        <w:gridCol w:w="2190"/>
        <w:gridCol w:w="536"/>
        <w:gridCol w:w="1300"/>
        <w:gridCol w:w="996"/>
        <w:gridCol w:w="1083"/>
      </w:tblGrid>
      <w:tr w:rsidR="003F18D0" w:rsidRPr="003F18D0" w14:paraId="731AB13F" w14:textId="77777777" w:rsidTr="003F18D0">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3F18D0">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3F18D0">
            <w:pPr>
              <w:rPr>
                <w:color w:val="000000"/>
              </w:rPr>
            </w:pPr>
            <w:proofErr w:type="spellStart"/>
            <w:r w:rsidRPr="003F18D0">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3F18D0">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3F18D0">
            <w:pPr>
              <w:rPr>
                <w:color w:val="000000"/>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6342DEA5" w:rsidR="003F18D0" w:rsidRPr="003F18D0" w:rsidRDefault="003F18D0" w:rsidP="003F18D0">
            <w:pPr>
              <w:rPr>
                <w:color w:val="000000"/>
              </w:rPr>
            </w:pPr>
            <w:r w:rsidRPr="00EA6746">
              <w:rPr>
                <w:i/>
                <w:iCs/>
                <w:color w:val="000000"/>
              </w:rPr>
              <w:t>P</w:t>
            </w:r>
            <w:r>
              <w:rPr>
                <w:color w:val="000000"/>
                <w:lang w:val="el-GR"/>
              </w:rPr>
              <w:t>-</w:t>
            </w:r>
            <w:r w:rsidRPr="00EA6746">
              <w:rPr>
                <w:color w:val="000000"/>
              </w:rPr>
              <w:t>value</w:t>
            </w:r>
          </w:p>
        </w:tc>
      </w:tr>
      <w:tr w:rsidR="003F18D0" w:rsidRPr="003F18D0" w14:paraId="687C2E70" w14:textId="77777777" w:rsidTr="003F18D0">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3F18D0" w:rsidRPr="003F18D0" w:rsidRDefault="003F18D0" w:rsidP="003F18D0">
            <w:pPr>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69A53547" w14:textId="77777777" w:rsidR="003F18D0" w:rsidRPr="003F18D0" w:rsidRDefault="003F18D0" w:rsidP="003F18D0">
            <w:pPr>
              <w:jc w:val="right"/>
              <w:rPr>
                <w:color w:val="000000"/>
              </w:rPr>
            </w:pPr>
            <w:r w:rsidRPr="003F18D0">
              <w:rPr>
                <w:color w:val="000000"/>
              </w:rPr>
              <w:t>-</w:t>
            </w:r>
          </w:p>
        </w:tc>
        <w:tc>
          <w:tcPr>
            <w:tcW w:w="1300" w:type="dxa"/>
            <w:tcBorders>
              <w:top w:val="single" w:sz="4" w:space="0" w:color="auto"/>
              <w:left w:val="nil"/>
              <w:bottom w:val="nil"/>
              <w:right w:val="nil"/>
            </w:tcBorders>
            <w:shd w:val="clear" w:color="auto" w:fill="auto"/>
            <w:noWrap/>
            <w:vAlign w:val="center"/>
            <w:hideMark/>
          </w:tcPr>
          <w:p w14:paraId="01F9CB73" w14:textId="77777777" w:rsidR="003F18D0" w:rsidRPr="003F18D0" w:rsidRDefault="003F18D0" w:rsidP="003F18D0">
            <w:pPr>
              <w:jc w:val="right"/>
              <w:rPr>
                <w:color w:val="000000"/>
              </w:rPr>
            </w:pPr>
            <w:r w:rsidRPr="003F18D0">
              <w:rPr>
                <w:color w:val="000000"/>
              </w:rPr>
              <w:t>3.78E+00</w:t>
            </w:r>
          </w:p>
        </w:tc>
        <w:tc>
          <w:tcPr>
            <w:tcW w:w="996" w:type="dxa"/>
            <w:tcBorders>
              <w:top w:val="single" w:sz="4" w:space="0" w:color="auto"/>
              <w:left w:val="nil"/>
              <w:bottom w:val="nil"/>
              <w:right w:val="nil"/>
            </w:tcBorders>
            <w:shd w:val="clear" w:color="auto" w:fill="auto"/>
            <w:noWrap/>
            <w:vAlign w:val="center"/>
            <w:hideMark/>
          </w:tcPr>
          <w:p w14:paraId="66FEA868" w14:textId="77777777" w:rsidR="003F18D0" w:rsidRPr="003F18D0" w:rsidRDefault="003F18D0" w:rsidP="003F18D0">
            <w:pPr>
              <w:jc w:val="right"/>
              <w:rPr>
                <w:color w:val="000000"/>
              </w:rPr>
            </w:pPr>
            <w:r w:rsidRPr="003F18D0">
              <w:rPr>
                <w:color w:val="000000"/>
              </w:rPr>
              <w:t>-</w:t>
            </w:r>
          </w:p>
        </w:tc>
        <w:tc>
          <w:tcPr>
            <w:tcW w:w="1083" w:type="dxa"/>
            <w:tcBorders>
              <w:top w:val="single" w:sz="4" w:space="0" w:color="auto"/>
              <w:left w:val="nil"/>
              <w:bottom w:val="nil"/>
              <w:right w:val="nil"/>
            </w:tcBorders>
            <w:shd w:val="clear" w:color="auto" w:fill="auto"/>
            <w:noWrap/>
            <w:vAlign w:val="center"/>
            <w:hideMark/>
          </w:tcPr>
          <w:p w14:paraId="528F8F60" w14:textId="77777777" w:rsidR="003F18D0" w:rsidRPr="003F18D0" w:rsidRDefault="003F18D0" w:rsidP="003F18D0">
            <w:pPr>
              <w:jc w:val="right"/>
              <w:rPr>
                <w:color w:val="000000"/>
              </w:rPr>
            </w:pPr>
            <w:r w:rsidRPr="003F18D0">
              <w:rPr>
                <w:color w:val="000000"/>
              </w:rPr>
              <w:t>-</w:t>
            </w:r>
          </w:p>
        </w:tc>
      </w:tr>
      <w:tr w:rsidR="003F18D0" w:rsidRPr="003F18D0" w14:paraId="386A9E91" w14:textId="77777777" w:rsidTr="003F18D0">
        <w:trPr>
          <w:trHeight w:val="320"/>
          <w:jc w:val="center"/>
        </w:trPr>
        <w:tc>
          <w:tcPr>
            <w:tcW w:w="2190" w:type="dxa"/>
            <w:tcBorders>
              <w:top w:val="nil"/>
              <w:left w:val="nil"/>
              <w:bottom w:val="nil"/>
              <w:right w:val="nil"/>
            </w:tcBorders>
            <w:shd w:val="clear" w:color="auto" w:fill="auto"/>
            <w:noWrap/>
            <w:vAlign w:val="center"/>
            <w:hideMark/>
          </w:tcPr>
          <w:p w14:paraId="7F0E7359" w14:textId="77777777" w:rsidR="003F18D0" w:rsidRPr="003F18D0" w:rsidRDefault="003F18D0" w:rsidP="003F18D0">
            <w:pPr>
              <w:rPr>
                <w:color w:val="000000"/>
              </w:rPr>
            </w:pPr>
            <w:r w:rsidRPr="003F18D0">
              <w:rPr>
                <w:color w:val="000000"/>
              </w:rPr>
              <w:t>Soil moisture (SM)</w:t>
            </w:r>
          </w:p>
        </w:tc>
        <w:tc>
          <w:tcPr>
            <w:tcW w:w="536" w:type="dxa"/>
            <w:tcBorders>
              <w:top w:val="nil"/>
              <w:left w:val="nil"/>
              <w:bottom w:val="nil"/>
              <w:right w:val="nil"/>
            </w:tcBorders>
            <w:shd w:val="clear" w:color="auto" w:fill="auto"/>
            <w:noWrap/>
            <w:vAlign w:val="center"/>
            <w:hideMark/>
          </w:tcPr>
          <w:p w14:paraId="686C166A" w14:textId="77777777" w:rsidR="003F18D0" w:rsidRPr="003F18D0" w:rsidRDefault="003F18D0" w:rsidP="003F18D0">
            <w:pPr>
              <w:jc w:val="right"/>
              <w:rPr>
                <w:color w:val="000000"/>
              </w:rPr>
            </w:pPr>
            <w:r w:rsidRPr="003F18D0">
              <w:rPr>
                <w:color w:val="000000"/>
              </w:rPr>
              <w:t>1</w:t>
            </w:r>
          </w:p>
        </w:tc>
        <w:tc>
          <w:tcPr>
            <w:tcW w:w="1300" w:type="dxa"/>
            <w:tcBorders>
              <w:top w:val="nil"/>
              <w:left w:val="nil"/>
              <w:bottom w:val="nil"/>
              <w:right w:val="nil"/>
            </w:tcBorders>
            <w:shd w:val="clear" w:color="auto" w:fill="auto"/>
            <w:noWrap/>
            <w:vAlign w:val="center"/>
            <w:hideMark/>
          </w:tcPr>
          <w:p w14:paraId="15A4CEBB" w14:textId="77777777" w:rsidR="003F18D0" w:rsidRPr="003F18D0" w:rsidRDefault="003F18D0" w:rsidP="003F18D0">
            <w:pPr>
              <w:jc w:val="right"/>
              <w:rPr>
                <w:color w:val="000000"/>
              </w:rPr>
            </w:pPr>
            <w:r w:rsidRPr="003F18D0">
              <w:rPr>
                <w:color w:val="000000"/>
              </w:rPr>
              <w:t>1.44E+01</w:t>
            </w:r>
          </w:p>
        </w:tc>
        <w:tc>
          <w:tcPr>
            <w:tcW w:w="996" w:type="dxa"/>
            <w:tcBorders>
              <w:top w:val="nil"/>
              <w:left w:val="nil"/>
              <w:bottom w:val="nil"/>
              <w:right w:val="nil"/>
            </w:tcBorders>
            <w:shd w:val="clear" w:color="auto" w:fill="auto"/>
            <w:noWrap/>
            <w:vAlign w:val="center"/>
            <w:hideMark/>
          </w:tcPr>
          <w:p w14:paraId="6E9B96D3" w14:textId="32019A6D" w:rsidR="003F18D0" w:rsidRPr="003F18D0" w:rsidRDefault="003F18D0" w:rsidP="003F18D0">
            <w:pPr>
              <w:jc w:val="right"/>
              <w:rPr>
                <w:color w:val="000000"/>
              </w:rPr>
            </w:pPr>
            <w:r w:rsidRPr="003F18D0">
              <w:rPr>
                <w:color w:val="000000"/>
              </w:rPr>
              <w:t>11.5</w:t>
            </w:r>
            <w:r>
              <w:rPr>
                <w:color w:val="000000"/>
              </w:rPr>
              <w:t>00</w:t>
            </w:r>
          </w:p>
        </w:tc>
        <w:tc>
          <w:tcPr>
            <w:tcW w:w="1083" w:type="dxa"/>
            <w:tcBorders>
              <w:top w:val="nil"/>
              <w:left w:val="nil"/>
              <w:bottom w:val="nil"/>
              <w:right w:val="nil"/>
            </w:tcBorders>
            <w:shd w:val="clear" w:color="auto" w:fill="auto"/>
            <w:noWrap/>
            <w:vAlign w:val="center"/>
            <w:hideMark/>
          </w:tcPr>
          <w:p w14:paraId="61F61403" w14:textId="77777777" w:rsidR="003F18D0" w:rsidRPr="003F18D0" w:rsidRDefault="003F18D0" w:rsidP="003F18D0">
            <w:pPr>
              <w:jc w:val="right"/>
              <w:rPr>
                <w:b/>
                <w:bCs/>
                <w:color w:val="000000"/>
              </w:rPr>
            </w:pPr>
            <w:r w:rsidRPr="003F18D0">
              <w:rPr>
                <w:b/>
                <w:bCs/>
                <w:color w:val="000000"/>
              </w:rPr>
              <w:t>&lt;0.001</w:t>
            </w:r>
          </w:p>
        </w:tc>
      </w:tr>
      <w:tr w:rsidR="003F18D0" w:rsidRPr="003F18D0" w14:paraId="29F5E5B2" w14:textId="77777777" w:rsidTr="003F18D0">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3F18D0" w:rsidRPr="003F18D0" w:rsidRDefault="003F18D0" w:rsidP="003F18D0">
            <w:pPr>
              <w:rPr>
                <w:color w:val="000000"/>
              </w:rPr>
            </w:pPr>
            <w:r w:rsidRPr="003F18D0">
              <w:rPr>
                <w:color w:val="000000"/>
              </w:rPr>
              <w:t>Soil N (N)</w:t>
            </w:r>
          </w:p>
        </w:tc>
        <w:tc>
          <w:tcPr>
            <w:tcW w:w="536" w:type="dxa"/>
            <w:tcBorders>
              <w:top w:val="nil"/>
              <w:left w:val="nil"/>
              <w:bottom w:val="nil"/>
              <w:right w:val="nil"/>
            </w:tcBorders>
            <w:shd w:val="clear" w:color="auto" w:fill="auto"/>
            <w:noWrap/>
            <w:vAlign w:val="center"/>
            <w:hideMark/>
          </w:tcPr>
          <w:p w14:paraId="7C2155D7" w14:textId="77777777" w:rsidR="003F18D0" w:rsidRPr="003F18D0" w:rsidRDefault="003F18D0" w:rsidP="003F18D0">
            <w:pPr>
              <w:jc w:val="right"/>
              <w:rPr>
                <w:color w:val="000000"/>
              </w:rPr>
            </w:pPr>
            <w:r w:rsidRPr="003F18D0">
              <w:rPr>
                <w:color w:val="000000"/>
              </w:rPr>
              <w:t>1</w:t>
            </w:r>
          </w:p>
        </w:tc>
        <w:tc>
          <w:tcPr>
            <w:tcW w:w="1300" w:type="dxa"/>
            <w:tcBorders>
              <w:top w:val="nil"/>
              <w:left w:val="nil"/>
              <w:bottom w:val="nil"/>
              <w:right w:val="nil"/>
            </w:tcBorders>
            <w:shd w:val="clear" w:color="auto" w:fill="auto"/>
            <w:noWrap/>
            <w:vAlign w:val="center"/>
            <w:hideMark/>
          </w:tcPr>
          <w:p w14:paraId="25E7053B" w14:textId="77777777" w:rsidR="003F18D0" w:rsidRPr="003F18D0" w:rsidRDefault="003F18D0" w:rsidP="003F18D0">
            <w:pPr>
              <w:jc w:val="right"/>
              <w:rPr>
                <w:color w:val="000000"/>
              </w:rPr>
            </w:pPr>
            <w:r w:rsidRPr="003F18D0">
              <w:rPr>
                <w:color w:val="000000"/>
              </w:rPr>
              <w:t>-2.13E-02</w:t>
            </w:r>
          </w:p>
        </w:tc>
        <w:tc>
          <w:tcPr>
            <w:tcW w:w="996" w:type="dxa"/>
            <w:tcBorders>
              <w:top w:val="nil"/>
              <w:left w:val="nil"/>
              <w:bottom w:val="nil"/>
              <w:right w:val="nil"/>
            </w:tcBorders>
            <w:shd w:val="clear" w:color="auto" w:fill="auto"/>
            <w:noWrap/>
            <w:vAlign w:val="center"/>
            <w:hideMark/>
          </w:tcPr>
          <w:p w14:paraId="2AC0601B" w14:textId="77777777" w:rsidR="003F18D0" w:rsidRPr="003F18D0" w:rsidRDefault="003F18D0" w:rsidP="003F18D0">
            <w:pPr>
              <w:jc w:val="right"/>
              <w:rPr>
                <w:color w:val="000000"/>
              </w:rPr>
            </w:pPr>
            <w:r w:rsidRPr="003F18D0">
              <w:rPr>
                <w:color w:val="000000"/>
              </w:rPr>
              <w:t>10.712</w:t>
            </w:r>
          </w:p>
        </w:tc>
        <w:tc>
          <w:tcPr>
            <w:tcW w:w="1083" w:type="dxa"/>
            <w:tcBorders>
              <w:top w:val="nil"/>
              <w:left w:val="nil"/>
              <w:bottom w:val="nil"/>
              <w:right w:val="nil"/>
            </w:tcBorders>
            <w:shd w:val="clear" w:color="auto" w:fill="auto"/>
            <w:noWrap/>
            <w:vAlign w:val="center"/>
            <w:hideMark/>
          </w:tcPr>
          <w:p w14:paraId="3133C413" w14:textId="77777777" w:rsidR="003F18D0" w:rsidRPr="003F18D0" w:rsidRDefault="003F18D0" w:rsidP="003F18D0">
            <w:pPr>
              <w:jc w:val="right"/>
              <w:rPr>
                <w:b/>
                <w:bCs/>
                <w:color w:val="000000"/>
              </w:rPr>
            </w:pPr>
            <w:r w:rsidRPr="003F18D0">
              <w:rPr>
                <w:b/>
                <w:bCs/>
                <w:color w:val="000000"/>
              </w:rPr>
              <w:t>0.001</w:t>
            </w:r>
          </w:p>
        </w:tc>
      </w:tr>
      <w:tr w:rsidR="003F18D0" w:rsidRPr="003F18D0" w14:paraId="1DE46EA4" w14:textId="77777777" w:rsidTr="003F18D0">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3F18D0" w:rsidRPr="003F18D0" w:rsidRDefault="003F18D0" w:rsidP="003F18D0">
            <w:pPr>
              <w:rPr>
                <w:color w:val="000000"/>
              </w:rPr>
            </w:pPr>
            <w:r w:rsidRPr="003F18D0">
              <w:rPr>
                <w:color w:val="000000"/>
              </w:rPr>
              <w:t>PFT</w:t>
            </w:r>
          </w:p>
        </w:tc>
        <w:tc>
          <w:tcPr>
            <w:tcW w:w="536" w:type="dxa"/>
            <w:tcBorders>
              <w:top w:val="nil"/>
              <w:left w:val="nil"/>
              <w:bottom w:val="nil"/>
              <w:right w:val="nil"/>
            </w:tcBorders>
            <w:shd w:val="clear" w:color="auto" w:fill="auto"/>
            <w:noWrap/>
            <w:vAlign w:val="center"/>
            <w:hideMark/>
          </w:tcPr>
          <w:p w14:paraId="29293396" w14:textId="77777777" w:rsidR="003F18D0" w:rsidRPr="003F18D0" w:rsidRDefault="003F18D0" w:rsidP="003F18D0">
            <w:pPr>
              <w:jc w:val="right"/>
              <w:rPr>
                <w:color w:val="000000"/>
              </w:rPr>
            </w:pPr>
            <w:r w:rsidRPr="003F18D0">
              <w:rPr>
                <w:color w:val="000000"/>
              </w:rPr>
              <w:t>2</w:t>
            </w:r>
          </w:p>
        </w:tc>
        <w:tc>
          <w:tcPr>
            <w:tcW w:w="1300" w:type="dxa"/>
            <w:tcBorders>
              <w:top w:val="nil"/>
              <w:left w:val="nil"/>
              <w:bottom w:val="nil"/>
              <w:right w:val="nil"/>
            </w:tcBorders>
            <w:shd w:val="clear" w:color="auto" w:fill="auto"/>
            <w:noWrap/>
            <w:vAlign w:val="center"/>
            <w:hideMark/>
          </w:tcPr>
          <w:p w14:paraId="2CACCA79" w14:textId="77777777" w:rsidR="003F18D0" w:rsidRPr="003F18D0" w:rsidRDefault="003F18D0" w:rsidP="003F18D0">
            <w:pPr>
              <w:jc w:val="right"/>
              <w:rPr>
                <w:color w:val="000000"/>
              </w:rPr>
            </w:pPr>
            <w:r w:rsidRPr="003F18D0">
              <w:rPr>
                <w:color w:val="000000"/>
              </w:rPr>
              <w:t>-</w:t>
            </w:r>
          </w:p>
        </w:tc>
        <w:tc>
          <w:tcPr>
            <w:tcW w:w="996" w:type="dxa"/>
            <w:tcBorders>
              <w:top w:val="nil"/>
              <w:left w:val="nil"/>
              <w:bottom w:val="nil"/>
              <w:right w:val="nil"/>
            </w:tcBorders>
            <w:shd w:val="clear" w:color="auto" w:fill="auto"/>
            <w:noWrap/>
            <w:vAlign w:val="center"/>
            <w:hideMark/>
          </w:tcPr>
          <w:p w14:paraId="7BE05AA5" w14:textId="77777777" w:rsidR="003F18D0" w:rsidRPr="003F18D0" w:rsidRDefault="003F18D0" w:rsidP="003F18D0">
            <w:pPr>
              <w:jc w:val="right"/>
              <w:rPr>
                <w:color w:val="000000"/>
              </w:rPr>
            </w:pPr>
            <w:r w:rsidRPr="003F18D0">
              <w:rPr>
                <w:color w:val="000000"/>
              </w:rPr>
              <w:t>64.314</w:t>
            </w:r>
          </w:p>
        </w:tc>
        <w:tc>
          <w:tcPr>
            <w:tcW w:w="1083" w:type="dxa"/>
            <w:tcBorders>
              <w:top w:val="nil"/>
              <w:left w:val="nil"/>
              <w:bottom w:val="nil"/>
              <w:right w:val="nil"/>
            </w:tcBorders>
            <w:shd w:val="clear" w:color="auto" w:fill="auto"/>
            <w:noWrap/>
            <w:vAlign w:val="center"/>
            <w:hideMark/>
          </w:tcPr>
          <w:p w14:paraId="69027236" w14:textId="77777777" w:rsidR="003F18D0" w:rsidRPr="003F18D0" w:rsidRDefault="003F18D0" w:rsidP="003F18D0">
            <w:pPr>
              <w:jc w:val="right"/>
              <w:rPr>
                <w:b/>
                <w:bCs/>
                <w:color w:val="000000"/>
              </w:rPr>
            </w:pPr>
            <w:r w:rsidRPr="003F18D0">
              <w:rPr>
                <w:b/>
                <w:bCs/>
                <w:color w:val="000000"/>
              </w:rPr>
              <w:t>&lt;0.001</w:t>
            </w:r>
          </w:p>
        </w:tc>
      </w:tr>
      <w:tr w:rsidR="003F18D0" w:rsidRPr="003F18D0" w14:paraId="75FB0E14" w14:textId="77777777" w:rsidTr="003F18D0">
        <w:trPr>
          <w:trHeight w:val="320"/>
          <w:jc w:val="center"/>
        </w:trPr>
        <w:tc>
          <w:tcPr>
            <w:tcW w:w="2190" w:type="dxa"/>
            <w:tcBorders>
              <w:top w:val="nil"/>
              <w:left w:val="nil"/>
              <w:bottom w:val="nil"/>
              <w:right w:val="nil"/>
            </w:tcBorders>
            <w:shd w:val="clear" w:color="auto" w:fill="auto"/>
            <w:noWrap/>
            <w:vAlign w:val="center"/>
            <w:hideMark/>
          </w:tcPr>
          <w:p w14:paraId="5F754811" w14:textId="77777777" w:rsidR="003F18D0" w:rsidRPr="003F18D0" w:rsidRDefault="003F18D0" w:rsidP="003F18D0">
            <w:pPr>
              <w:rPr>
                <w:color w:val="000000"/>
              </w:rPr>
            </w:pPr>
            <w:r w:rsidRPr="003F18D0">
              <w:rPr>
                <w:color w:val="000000"/>
              </w:rPr>
              <w:t>SM * N</w:t>
            </w:r>
          </w:p>
        </w:tc>
        <w:tc>
          <w:tcPr>
            <w:tcW w:w="536" w:type="dxa"/>
            <w:tcBorders>
              <w:top w:val="nil"/>
              <w:left w:val="nil"/>
              <w:bottom w:val="nil"/>
              <w:right w:val="nil"/>
            </w:tcBorders>
            <w:shd w:val="clear" w:color="auto" w:fill="auto"/>
            <w:noWrap/>
            <w:vAlign w:val="center"/>
            <w:hideMark/>
          </w:tcPr>
          <w:p w14:paraId="315AA0C0" w14:textId="77777777" w:rsidR="003F18D0" w:rsidRPr="003F18D0" w:rsidRDefault="003F18D0" w:rsidP="003F18D0">
            <w:pPr>
              <w:jc w:val="right"/>
              <w:rPr>
                <w:color w:val="000000"/>
              </w:rPr>
            </w:pPr>
            <w:r w:rsidRPr="003F18D0">
              <w:rPr>
                <w:color w:val="000000"/>
              </w:rPr>
              <w:t>1</w:t>
            </w:r>
          </w:p>
        </w:tc>
        <w:tc>
          <w:tcPr>
            <w:tcW w:w="1300" w:type="dxa"/>
            <w:tcBorders>
              <w:top w:val="nil"/>
              <w:left w:val="nil"/>
              <w:bottom w:val="nil"/>
              <w:right w:val="nil"/>
            </w:tcBorders>
            <w:shd w:val="clear" w:color="auto" w:fill="auto"/>
            <w:noWrap/>
            <w:vAlign w:val="center"/>
            <w:hideMark/>
          </w:tcPr>
          <w:p w14:paraId="7CD5A0CA" w14:textId="77777777" w:rsidR="003F18D0" w:rsidRPr="003F18D0" w:rsidRDefault="003F18D0" w:rsidP="003F18D0">
            <w:pPr>
              <w:jc w:val="right"/>
              <w:rPr>
                <w:color w:val="000000"/>
              </w:rPr>
            </w:pPr>
            <w:r w:rsidRPr="003F18D0">
              <w:rPr>
                <w:color w:val="000000"/>
              </w:rPr>
              <w:t>1.28E+00</w:t>
            </w:r>
          </w:p>
        </w:tc>
        <w:tc>
          <w:tcPr>
            <w:tcW w:w="996" w:type="dxa"/>
            <w:tcBorders>
              <w:top w:val="nil"/>
              <w:left w:val="nil"/>
              <w:bottom w:val="nil"/>
              <w:right w:val="nil"/>
            </w:tcBorders>
            <w:shd w:val="clear" w:color="auto" w:fill="auto"/>
            <w:noWrap/>
            <w:vAlign w:val="center"/>
            <w:hideMark/>
          </w:tcPr>
          <w:p w14:paraId="2A866AAF" w14:textId="77777777" w:rsidR="003F18D0" w:rsidRPr="003F18D0" w:rsidRDefault="003F18D0" w:rsidP="003F18D0">
            <w:pPr>
              <w:jc w:val="right"/>
              <w:rPr>
                <w:color w:val="000000"/>
              </w:rPr>
            </w:pPr>
            <w:r w:rsidRPr="003F18D0">
              <w:rPr>
                <w:color w:val="000000"/>
              </w:rPr>
              <w:t>0.064</w:t>
            </w:r>
          </w:p>
        </w:tc>
        <w:tc>
          <w:tcPr>
            <w:tcW w:w="1083" w:type="dxa"/>
            <w:tcBorders>
              <w:top w:val="nil"/>
              <w:left w:val="nil"/>
              <w:bottom w:val="nil"/>
              <w:right w:val="nil"/>
            </w:tcBorders>
            <w:shd w:val="clear" w:color="auto" w:fill="auto"/>
            <w:noWrap/>
            <w:vAlign w:val="center"/>
            <w:hideMark/>
          </w:tcPr>
          <w:p w14:paraId="01B77473" w14:textId="77777777" w:rsidR="003F18D0" w:rsidRPr="003F18D0" w:rsidRDefault="003F18D0" w:rsidP="003F18D0">
            <w:pPr>
              <w:jc w:val="right"/>
              <w:rPr>
                <w:color w:val="000000"/>
              </w:rPr>
            </w:pPr>
            <w:r w:rsidRPr="003F18D0">
              <w:rPr>
                <w:color w:val="000000"/>
              </w:rPr>
              <w:t>0.801</w:t>
            </w:r>
          </w:p>
        </w:tc>
      </w:tr>
      <w:tr w:rsidR="003F18D0" w:rsidRPr="003F18D0" w14:paraId="440C3538" w14:textId="77777777" w:rsidTr="003F18D0">
        <w:trPr>
          <w:trHeight w:val="320"/>
          <w:jc w:val="center"/>
        </w:trPr>
        <w:tc>
          <w:tcPr>
            <w:tcW w:w="2190" w:type="dxa"/>
            <w:tcBorders>
              <w:top w:val="nil"/>
              <w:left w:val="nil"/>
              <w:bottom w:val="nil"/>
              <w:right w:val="nil"/>
            </w:tcBorders>
            <w:shd w:val="clear" w:color="auto" w:fill="auto"/>
            <w:noWrap/>
            <w:vAlign w:val="center"/>
            <w:hideMark/>
          </w:tcPr>
          <w:p w14:paraId="3B581F36" w14:textId="77777777" w:rsidR="003F18D0" w:rsidRPr="003F18D0" w:rsidRDefault="003F18D0" w:rsidP="003F18D0">
            <w:pPr>
              <w:rPr>
                <w:color w:val="000000"/>
              </w:rPr>
            </w:pPr>
            <w:r w:rsidRPr="003F18D0">
              <w:rPr>
                <w:color w:val="000000"/>
              </w:rPr>
              <w:t>SM * PFT</w:t>
            </w:r>
          </w:p>
        </w:tc>
        <w:tc>
          <w:tcPr>
            <w:tcW w:w="536" w:type="dxa"/>
            <w:tcBorders>
              <w:top w:val="nil"/>
              <w:left w:val="nil"/>
              <w:bottom w:val="nil"/>
              <w:right w:val="nil"/>
            </w:tcBorders>
            <w:shd w:val="clear" w:color="auto" w:fill="auto"/>
            <w:noWrap/>
            <w:vAlign w:val="center"/>
            <w:hideMark/>
          </w:tcPr>
          <w:p w14:paraId="3EB23475" w14:textId="77777777" w:rsidR="003F18D0" w:rsidRPr="003F18D0" w:rsidRDefault="003F18D0" w:rsidP="003F18D0">
            <w:pPr>
              <w:jc w:val="right"/>
              <w:rPr>
                <w:color w:val="000000"/>
              </w:rPr>
            </w:pPr>
            <w:r w:rsidRPr="003F18D0">
              <w:rPr>
                <w:color w:val="000000"/>
              </w:rPr>
              <w:t>2</w:t>
            </w:r>
          </w:p>
        </w:tc>
        <w:tc>
          <w:tcPr>
            <w:tcW w:w="1300" w:type="dxa"/>
            <w:tcBorders>
              <w:top w:val="nil"/>
              <w:left w:val="nil"/>
              <w:bottom w:val="nil"/>
              <w:right w:val="nil"/>
            </w:tcBorders>
            <w:shd w:val="clear" w:color="auto" w:fill="auto"/>
            <w:noWrap/>
            <w:vAlign w:val="center"/>
            <w:hideMark/>
          </w:tcPr>
          <w:p w14:paraId="55933E2D" w14:textId="77777777" w:rsidR="003F18D0" w:rsidRPr="003F18D0" w:rsidRDefault="003F18D0" w:rsidP="003F18D0">
            <w:pPr>
              <w:jc w:val="right"/>
              <w:rPr>
                <w:color w:val="000000"/>
              </w:rPr>
            </w:pPr>
            <w:r w:rsidRPr="003F18D0">
              <w:rPr>
                <w:color w:val="000000"/>
              </w:rPr>
              <w:t>-</w:t>
            </w:r>
          </w:p>
        </w:tc>
        <w:tc>
          <w:tcPr>
            <w:tcW w:w="996" w:type="dxa"/>
            <w:tcBorders>
              <w:top w:val="nil"/>
              <w:left w:val="nil"/>
              <w:bottom w:val="nil"/>
              <w:right w:val="nil"/>
            </w:tcBorders>
            <w:shd w:val="clear" w:color="auto" w:fill="auto"/>
            <w:noWrap/>
            <w:vAlign w:val="center"/>
            <w:hideMark/>
          </w:tcPr>
          <w:p w14:paraId="0CC51DBE" w14:textId="77777777" w:rsidR="003F18D0" w:rsidRPr="003F18D0" w:rsidRDefault="003F18D0" w:rsidP="003F18D0">
            <w:pPr>
              <w:jc w:val="right"/>
              <w:rPr>
                <w:color w:val="000000"/>
              </w:rPr>
            </w:pPr>
            <w:r w:rsidRPr="003F18D0">
              <w:rPr>
                <w:color w:val="000000"/>
              </w:rPr>
              <w:t>32.405</w:t>
            </w:r>
          </w:p>
        </w:tc>
        <w:tc>
          <w:tcPr>
            <w:tcW w:w="1083" w:type="dxa"/>
            <w:tcBorders>
              <w:top w:val="nil"/>
              <w:left w:val="nil"/>
              <w:bottom w:val="nil"/>
              <w:right w:val="nil"/>
            </w:tcBorders>
            <w:shd w:val="clear" w:color="auto" w:fill="auto"/>
            <w:noWrap/>
            <w:vAlign w:val="center"/>
            <w:hideMark/>
          </w:tcPr>
          <w:p w14:paraId="0112A9E4" w14:textId="77777777" w:rsidR="003F18D0" w:rsidRPr="003F18D0" w:rsidRDefault="003F18D0" w:rsidP="003F18D0">
            <w:pPr>
              <w:jc w:val="right"/>
              <w:rPr>
                <w:b/>
                <w:bCs/>
                <w:color w:val="000000"/>
              </w:rPr>
            </w:pPr>
            <w:r w:rsidRPr="003F18D0">
              <w:rPr>
                <w:b/>
                <w:bCs/>
                <w:color w:val="000000"/>
              </w:rPr>
              <w:t>&lt;0.001</w:t>
            </w:r>
          </w:p>
        </w:tc>
      </w:tr>
      <w:tr w:rsidR="003F18D0" w:rsidRPr="003F18D0" w14:paraId="7A1E9547" w14:textId="77777777" w:rsidTr="003F18D0">
        <w:trPr>
          <w:trHeight w:val="320"/>
          <w:jc w:val="center"/>
        </w:trPr>
        <w:tc>
          <w:tcPr>
            <w:tcW w:w="2190" w:type="dxa"/>
            <w:tcBorders>
              <w:top w:val="nil"/>
              <w:left w:val="nil"/>
              <w:right w:val="nil"/>
            </w:tcBorders>
            <w:shd w:val="clear" w:color="auto" w:fill="auto"/>
            <w:noWrap/>
            <w:vAlign w:val="center"/>
            <w:hideMark/>
          </w:tcPr>
          <w:p w14:paraId="23627153" w14:textId="77777777" w:rsidR="003F18D0" w:rsidRPr="003F18D0" w:rsidRDefault="003F18D0" w:rsidP="003F18D0">
            <w:pPr>
              <w:rPr>
                <w:color w:val="000000"/>
              </w:rPr>
            </w:pPr>
            <w:r w:rsidRPr="003F18D0">
              <w:rPr>
                <w:color w:val="000000"/>
              </w:rPr>
              <w:t>N * PFT</w:t>
            </w:r>
          </w:p>
        </w:tc>
        <w:tc>
          <w:tcPr>
            <w:tcW w:w="536" w:type="dxa"/>
            <w:tcBorders>
              <w:top w:val="nil"/>
              <w:left w:val="nil"/>
              <w:right w:val="nil"/>
            </w:tcBorders>
            <w:shd w:val="clear" w:color="auto" w:fill="auto"/>
            <w:noWrap/>
            <w:vAlign w:val="center"/>
            <w:hideMark/>
          </w:tcPr>
          <w:p w14:paraId="12A24323" w14:textId="77777777" w:rsidR="003F18D0" w:rsidRPr="003F18D0" w:rsidRDefault="003F18D0" w:rsidP="003F18D0">
            <w:pPr>
              <w:jc w:val="right"/>
              <w:rPr>
                <w:color w:val="000000"/>
              </w:rPr>
            </w:pPr>
            <w:r w:rsidRPr="003F18D0">
              <w:rPr>
                <w:color w:val="000000"/>
              </w:rPr>
              <w:t>2</w:t>
            </w:r>
          </w:p>
        </w:tc>
        <w:tc>
          <w:tcPr>
            <w:tcW w:w="1300" w:type="dxa"/>
            <w:tcBorders>
              <w:top w:val="nil"/>
              <w:left w:val="nil"/>
              <w:right w:val="nil"/>
            </w:tcBorders>
            <w:shd w:val="clear" w:color="auto" w:fill="auto"/>
            <w:noWrap/>
            <w:vAlign w:val="center"/>
            <w:hideMark/>
          </w:tcPr>
          <w:p w14:paraId="75F66237" w14:textId="77777777" w:rsidR="003F18D0" w:rsidRPr="003F18D0" w:rsidRDefault="003F18D0" w:rsidP="003F18D0">
            <w:pPr>
              <w:jc w:val="right"/>
              <w:rPr>
                <w:color w:val="000000"/>
              </w:rPr>
            </w:pPr>
            <w:r w:rsidRPr="003F18D0">
              <w:rPr>
                <w:color w:val="000000"/>
              </w:rPr>
              <w:t>-</w:t>
            </w:r>
          </w:p>
        </w:tc>
        <w:tc>
          <w:tcPr>
            <w:tcW w:w="996" w:type="dxa"/>
            <w:tcBorders>
              <w:top w:val="nil"/>
              <w:left w:val="nil"/>
              <w:right w:val="nil"/>
            </w:tcBorders>
            <w:shd w:val="clear" w:color="auto" w:fill="auto"/>
            <w:noWrap/>
            <w:vAlign w:val="center"/>
            <w:hideMark/>
          </w:tcPr>
          <w:p w14:paraId="0822C348" w14:textId="77777777" w:rsidR="003F18D0" w:rsidRPr="003F18D0" w:rsidRDefault="003F18D0" w:rsidP="003F18D0">
            <w:pPr>
              <w:jc w:val="right"/>
              <w:rPr>
                <w:color w:val="000000"/>
              </w:rPr>
            </w:pPr>
            <w:r w:rsidRPr="003F18D0">
              <w:rPr>
                <w:color w:val="000000"/>
              </w:rPr>
              <w:t>3.274</w:t>
            </w:r>
          </w:p>
        </w:tc>
        <w:tc>
          <w:tcPr>
            <w:tcW w:w="1083" w:type="dxa"/>
            <w:tcBorders>
              <w:top w:val="nil"/>
              <w:left w:val="nil"/>
              <w:right w:val="nil"/>
            </w:tcBorders>
            <w:shd w:val="clear" w:color="auto" w:fill="auto"/>
            <w:noWrap/>
            <w:vAlign w:val="center"/>
            <w:hideMark/>
          </w:tcPr>
          <w:p w14:paraId="38AA58D4" w14:textId="77777777" w:rsidR="003F18D0" w:rsidRPr="003F18D0" w:rsidRDefault="003F18D0" w:rsidP="003F18D0">
            <w:pPr>
              <w:jc w:val="right"/>
              <w:rPr>
                <w:color w:val="000000"/>
              </w:rPr>
            </w:pPr>
            <w:r w:rsidRPr="003F18D0">
              <w:rPr>
                <w:color w:val="000000"/>
              </w:rPr>
              <w:t>0.195</w:t>
            </w:r>
          </w:p>
        </w:tc>
      </w:tr>
      <w:tr w:rsidR="003F18D0" w:rsidRPr="003F18D0" w14:paraId="038C83F0" w14:textId="77777777" w:rsidTr="003F18D0">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77777777" w:rsidR="003F18D0" w:rsidRPr="003F18D0" w:rsidRDefault="003F18D0" w:rsidP="003F18D0">
            <w:pPr>
              <w:rPr>
                <w:color w:val="000000"/>
              </w:rPr>
            </w:pPr>
            <w:r w:rsidRPr="003F18D0">
              <w:rPr>
                <w:color w:val="000000"/>
              </w:rPr>
              <w:t>SM * N * PFT</w:t>
            </w:r>
          </w:p>
        </w:tc>
        <w:tc>
          <w:tcPr>
            <w:tcW w:w="536" w:type="dxa"/>
            <w:tcBorders>
              <w:top w:val="nil"/>
              <w:left w:val="nil"/>
              <w:bottom w:val="single" w:sz="4" w:space="0" w:color="auto"/>
              <w:right w:val="nil"/>
            </w:tcBorders>
            <w:shd w:val="clear" w:color="auto" w:fill="auto"/>
            <w:noWrap/>
            <w:vAlign w:val="center"/>
            <w:hideMark/>
          </w:tcPr>
          <w:p w14:paraId="15D6FE32" w14:textId="77777777" w:rsidR="003F18D0" w:rsidRPr="003F18D0" w:rsidRDefault="003F18D0" w:rsidP="003F18D0">
            <w:pPr>
              <w:jc w:val="right"/>
              <w:rPr>
                <w:color w:val="000000"/>
              </w:rPr>
            </w:pPr>
            <w:r w:rsidRPr="003F18D0">
              <w:rPr>
                <w:color w:val="000000"/>
              </w:rPr>
              <w:t>2</w:t>
            </w:r>
          </w:p>
        </w:tc>
        <w:tc>
          <w:tcPr>
            <w:tcW w:w="1300" w:type="dxa"/>
            <w:tcBorders>
              <w:top w:val="nil"/>
              <w:left w:val="nil"/>
              <w:bottom w:val="single" w:sz="4" w:space="0" w:color="auto"/>
              <w:right w:val="nil"/>
            </w:tcBorders>
            <w:shd w:val="clear" w:color="auto" w:fill="auto"/>
            <w:noWrap/>
            <w:vAlign w:val="center"/>
            <w:hideMark/>
          </w:tcPr>
          <w:p w14:paraId="73E2917D" w14:textId="77777777" w:rsidR="003F18D0" w:rsidRPr="003F18D0" w:rsidRDefault="003F18D0" w:rsidP="003F18D0">
            <w:pPr>
              <w:jc w:val="right"/>
              <w:rPr>
                <w:color w:val="000000"/>
              </w:rPr>
            </w:pPr>
            <w:r w:rsidRPr="003F18D0">
              <w:rPr>
                <w:color w:val="000000"/>
              </w:rPr>
              <w:t>-</w:t>
            </w:r>
          </w:p>
        </w:tc>
        <w:tc>
          <w:tcPr>
            <w:tcW w:w="996" w:type="dxa"/>
            <w:tcBorders>
              <w:top w:val="nil"/>
              <w:left w:val="nil"/>
              <w:bottom w:val="single" w:sz="4" w:space="0" w:color="auto"/>
              <w:right w:val="nil"/>
            </w:tcBorders>
            <w:shd w:val="clear" w:color="auto" w:fill="auto"/>
            <w:noWrap/>
            <w:vAlign w:val="center"/>
            <w:hideMark/>
          </w:tcPr>
          <w:p w14:paraId="55F46AA2" w14:textId="77777777" w:rsidR="003F18D0" w:rsidRPr="003F18D0" w:rsidRDefault="003F18D0" w:rsidP="003F18D0">
            <w:pPr>
              <w:jc w:val="right"/>
              <w:rPr>
                <w:color w:val="000000"/>
              </w:rPr>
            </w:pPr>
            <w:r w:rsidRPr="003F18D0">
              <w:rPr>
                <w:color w:val="000000"/>
              </w:rPr>
              <w:t>0.038</w:t>
            </w:r>
          </w:p>
        </w:tc>
        <w:tc>
          <w:tcPr>
            <w:tcW w:w="1083" w:type="dxa"/>
            <w:tcBorders>
              <w:top w:val="nil"/>
              <w:left w:val="nil"/>
              <w:bottom w:val="single" w:sz="4" w:space="0" w:color="auto"/>
              <w:right w:val="nil"/>
            </w:tcBorders>
            <w:shd w:val="clear" w:color="auto" w:fill="auto"/>
            <w:noWrap/>
            <w:vAlign w:val="center"/>
            <w:hideMark/>
          </w:tcPr>
          <w:p w14:paraId="1CABBD5E" w14:textId="77777777" w:rsidR="003F18D0" w:rsidRPr="003F18D0" w:rsidRDefault="003F18D0" w:rsidP="003F18D0">
            <w:pPr>
              <w:jc w:val="right"/>
              <w:rPr>
                <w:color w:val="000000"/>
              </w:rPr>
            </w:pPr>
            <w:r w:rsidRPr="003F18D0">
              <w:rPr>
                <w:color w:val="000000"/>
              </w:rPr>
              <w:t>0.981</w:t>
            </w:r>
          </w:p>
        </w:tc>
      </w:tr>
    </w:tbl>
    <w:p w14:paraId="63ECCCD7" w14:textId="77777777" w:rsidR="003F18D0" w:rsidRPr="003F18D0" w:rsidRDefault="003F18D0" w:rsidP="00EA6746">
      <w:pPr>
        <w:spacing w:line="480" w:lineRule="auto"/>
        <w:rPr>
          <w:color w:val="000000" w:themeColor="text1"/>
        </w:rPr>
      </w:pPr>
    </w:p>
    <w:p w14:paraId="524417AB" w14:textId="215379A6" w:rsidR="00DB31EB" w:rsidRDefault="00EA6746" w:rsidP="00EA6746">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7C062A">
        <w:t xml:space="preserve"> </w:t>
      </w:r>
      <w:r w:rsidR="00DB31EB">
        <w:t xml:space="preserve">Slopes and standard error values, represented on the natural-log scale, are averaged over plant functional groups, and are only included for individual continuous fixed effects. Key: </w:t>
      </w:r>
      <w:proofErr w:type="spellStart"/>
      <w:r w:rsidR="00DB31EB">
        <w:t>df</w:t>
      </w:r>
      <w:proofErr w:type="spellEnd"/>
      <w:r w:rsidR="00DB31EB">
        <w:t xml:space="preserve">=degrees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315F59B7" w14:textId="7F875866" w:rsidR="009A624C" w:rsidRDefault="00BA566E" w:rsidP="00EA6746">
      <w:pPr>
        <w:spacing w:line="480" w:lineRule="auto"/>
        <w:rPr>
          <w:color w:val="000000" w:themeColor="text1"/>
        </w:rPr>
      </w:pPr>
      <w:r>
        <w:rPr>
          <w:b/>
          <w:bCs/>
          <w:color w:val="000000" w:themeColor="text1"/>
        </w:rPr>
        <w:lastRenderedPageBreak/>
        <w:t>F</w:t>
      </w:r>
      <w:r w:rsidR="00EA6746">
        <w:rPr>
          <w:b/>
          <w:bCs/>
          <w:color w:val="000000" w:themeColor="text1"/>
        </w:rPr>
        <w:t>igure 2</w:t>
      </w:r>
    </w:p>
    <w:p w14:paraId="2A47528C" w14:textId="6EAAD432" w:rsidR="00430933" w:rsidRDefault="00430933" w:rsidP="00BA566E">
      <w:pPr>
        <w:spacing w:line="480" w:lineRule="auto"/>
        <w:rPr>
          <w:b/>
          <w:bCs/>
          <w:color w:val="000000" w:themeColor="text1"/>
        </w:rPr>
      </w:pPr>
      <w:r>
        <w:rPr>
          <w:b/>
          <w:bCs/>
          <w:noProof/>
          <w:color w:val="000000" w:themeColor="text1"/>
        </w:rPr>
        <w:drawing>
          <wp:inline distT="0" distB="0" distL="0" distR="0" wp14:anchorId="2A9B843E" wp14:editId="110F24DA">
            <wp:extent cx="5943600" cy="2326005"/>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2"/>
                    <a:stretch>
                      <a:fillRect/>
                    </a:stretch>
                  </pic:blipFill>
                  <pic:spPr>
                    <a:xfrm>
                      <a:off x="0" y="0"/>
                      <a:ext cx="5943600" cy="2326005"/>
                    </a:xfrm>
                    <a:prstGeom prst="rect">
                      <a:avLst/>
                    </a:prstGeom>
                  </pic:spPr>
                </pic:pic>
              </a:graphicData>
            </a:graphic>
          </wp:inline>
        </w:drawing>
      </w:r>
    </w:p>
    <w:p w14:paraId="3623C4EE" w14:textId="0D368168" w:rsidR="00BA566E" w:rsidRDefault="00EA6746" w:rsidP="00BA566E">
      <w:pPr>
        <w:spacing w:line="480" w:lineRule="auto"/>
        <w:rPr>
          <w:color w:val="000000" w:themeColor="text1"/>
        </w:rPr>
      </w:pPr>
      <w:r>
        <w:rPr>
          <w:b/>
          <w:bCs/>
          <w:color w:val="000000" w:themeColor="text1"/>
        </w:rPr>
        <w:t>Fig. 2</w:t>
      </w:r>
      <w:r>
        <w:rPr>
          <w:color w:val="000000" w:themeColor="text1"/>
        </w:rPr>
        <w:t xml:space="preserve"> Effects of soil moisture (panel A) and 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341F1C">
        <w:rPr>
          <w:color w:val="000000" w:themeColor="text1"/>
        </w:rPr>
        <w:t>Yellow shaded points and trendlines indicate C</w:t>
      </w:r>
      <w:r w:rsidR="00341F1C">
        <w:rPr>
          <w:color w:val="000000" w:themeColor="text1"/>
          <w:vertAlign w:val="subscript"/>
        </w:rPr>
        <w:t>3</w:t>
      </w:r>
      <w:r w:rsidR="00341F1C">
        <w:rPr>
          <w:color w:val="000000" w:themeColor="text1"/>
        </w:rPr>
        <w:t xml:space="preserve"> legumes, red shaded points and trendlines indicate C</w:t>
      </w:r>
      <w:r w:rsidR="00341F1C">
        <w:rPr>
          <w:color w:val="000000" w:themeColor="text1"/>
          <w:vertAlign w:val="subscript"/>
        </w:rPr>
        <w:t>4</w:t>
      </w:r>
      <w:r w:rsidR="00341F1C">
        <w:rPr>
          <w:color w:val="000000" w:themeColor="text1"/>
        </w:rPr>
        <w:t xml:space="preserve"> non-legumes, and blue shaded points and trendlines 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 xml:space="preserve">Points are jittered for visibility. </w:t>
      </w:r>
      <w:r>
        <w:rPr>
          <w:color w:val="000000" w:themeColor="text1"/>
        </w:rPr>
        <w:t>Black trendlines</w:t>
      </w:r>
      <w:r w:rsidR="002F39A9">
        <w:rPr>
          <w:color w:val="000000" w:themeColor="text1"/>
        </w:rPr>
        <w:t xml:space="preserve"> </w:t>
      </w:r>
      <w:r>
        <w:rPr>
          <w:color w:val="000000" w:themeColor="text1"/>
        </w:rPr>
        <w:t>indicate the bivariate relationship between</w:t>
      </w:r>
      <w:r w:rsidR="002F39A9">
        <w:rPr>
          <w:color w:val="000000" w:themeColor="text1"/>
        </w:rPr>
        <w:t xml:space="preserve"> the individual fixed effect listed on the x-axis and response variable on the </w:t>
      </w:r>
      <w:r w:rsidR="004D611D">
        <w:rPr>
          <w:color w:val="000000" w:themeColor="text1"/>
        </w:rPr>
        <w:t xml:space="preserve">y-axis and are </w:t>
      </w:r>
      <w:r w:rsidR="002F39A9">
        <w:rPr>
          <w:color w:val="000000" w:themeColor="text1"/>
        </w:rPr>
        <w:t xml:space="preserve">only included if there was no two-way interaction between the </w:t>
      </w:r>
      <w:r w:rsidR="004D611D">
        <w:rPr>
          <w:color w:val="000000" w:themeColor="text1"/>
        </w:rPr>
        <w:t xml:space="preserve">variable listed on the </w:t>
      </w:r>
      <w:r w:rsidR="002F39A9">
        <w:rPr>
          <w:color w:val="000000" w:themeColor="text1"/>
        </w:rPr>
        <w:t xml:space="preserve">x-axis and plant functional group. </w:t>
      </w:r>
      <w:r w:rsidR="00341F1C">
        <w:rPr>
          <w:color w:val="000000" w:themeColor="text1"/>
        </w:rPr>
        <w:t xml:space="preserve">Solid trendlines indicate relationships where </w:t>
      </w:r>
      <w:r w:rsidR="004D611D" w:rsidRPr="004D611D">
        <w:rPr>
          <w:color w:val="000000" w:themeColor="text1"/>
        </w:rPr>
        <w:t>p</w:t>
      </w:r>
      <w:r w:rsidR="00341F1C">
        <w:rPr>
          <w:color w:val="000000" w:themeColor="text1"/>
        </w:rPr>
        <w:t>&lt;0.05</w:t>
      </w:r>
      <w:r w:rsidR="002F39A9">
        <w:rPr>
          <w:color w:val="000000" w:themeColor="text1"/>
        </w:rPr>
        <w:t>, while</w:t>
      </w:r>
      <w:r w:rsidR="00341F1C">
        <w:rPr>
          <w:color w:val="000000" w:themeColor="text1"/>
        </w:rPr>
        <w:t xml:space="preserve"> dashed trendlines indicate relationships where </w:t>
      </w:r>
      <w:r w:rsidR="004D611D">
        <w:rPr>
          <w:color w:val="000000" w:themeColor="text1"/>
        </w:rPr>
        <w:t>p</w:t>
      </w:r>
      <w:r w:rsidR="00341F1C">
        <w:rPr>
          <w:color w:val="000000" w:themeColor="text1"/>
        </w:rPr>
        <w:t>&gt;0.05.</w:t>
      </w:r>
      <w:r w:rsidR="00427F68">
        <w:rPr>
          <w:color w:val="000000" w:themeColor="text1"/>
        </w:rPr>
        <w:t xml:space="preserve"> Error ribbons represent upper and lower 95% confidence intervals of each fitted trendline.</w:t>
      </w:r>
    </w:p>
    <w:p w14:paraId="3FC9682F" w14:textId="77777777" w:rsidR="00BA566E" w:rsidRDefault="00BA566E">
      <w:pPr>
        <w:rPr>
          <w:color w:val="000000" w:themeColor="text1"/>
        </w:rPr>
      </w:pPr>
      <w:r>
        <w:rPr>
          <w:color w:val="000000" w:themeColor="text1"/>
        </w:rPr>
        <w:br w:type="page"/>
      </w:r>
    </w:p>
    <w:p w14:paraId="42371D82" w14:textId="147570A8" w:rsidR="000865A1" w:rsidRDefault="00BA566E" w:rsidP="00BA566E">
      <w:pPr>
        <w:spacing w:line="480" w:lineRule="auto"/>
        <w:rPr>
          <w:color w:val="000000" w:themeColor="text1"/>
        </w:rPr>
      </w:pPr>
      <w:r>
        <w:rPr>
          <w:i/>
          <w:iCs/>
          <w:color w:val="000000" w:themeColor="text1"/>
        </w:rPr>
        <w:lastRenderedPageBreak/>
        <w:t>C</w:t>
      </w:r>
      <w:r w:rsidR="000865A1">
        <w:rPr>
          <w:i/>
          <w:iCs/>
          <w:color w:val="000000" w:themeColor="text1"/>
        </w:rPr>
        <w:t>hi</w:t>
      </w:r>
    </w:p>
    <w:p w14:paraId="67BFDC55" w14:textId="2D34014E" w:rsidR="009C0C20" w:rsidRDefault="00EA6746" w:rsidP="005759D3">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mean daily</w:t>
      </w:r>
      <w:r>
        <w:rPr>
          <w:color w:val="000000" w:themeColor="text1"/>
        </w:rPr>
        <w:t xml:space="preserve"> vapor pressure deficit and 4-day </w:t>
      </w:r>
      <w:r w:rsidR="003847B4">
        <w:rPr>
          <w:color w:val="000000" w:themeColor="text1"/>
        </w:rPr>
        <w:t xml:space="preserve">mean 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p>
    <w:p w14:paraId="4CCECC0B" w14:textId="4DD461FC" w:rsidR="0093792E" w:rsidRDefault="0093792E" w:rsidP="005759D3">
      <w:pPr>
        <w:spacing w:line="480" w:lineRule="auto"/>
        <w:ind w:firstLine="720"/>
        <w:rPr>
          <w:color w:val="000000" w:themeColor="text1"/>
        </w:rPr>
      </w:pPr>
      <w:r>
        <w:rPr>
          <w:color w:val="000000" w:themeColor="text1"/>
        </w:rPr>
        <w:t xml:space="preserve">When the unit cost ratio was included as a direct predictor of </w:t>
      </w:r>
      <w:r w:rsidRPr="0093792E">
        <w:rPr>
          <w:i/>
          <w:iCs/>
          <w:color w:val="000000" w:themeColor="text1"/>
          <w:lang w:val="el-GR"/>
        </w:rPr>
        <w:t>χ</w:t>
      </w:r>
      <w:r>
        <w:rPr>
          <w:color w:val="000000" w:themeColor="text1"/>
        </w:rPr>
        <w:t xml:space="preserve">, </w:t>
      </w:r>
      <w:r w:rsidRPr="0093792E">
        <w:rPr>
          <w:i/>
          <w:iCs/>
          <w:color w:val="000000" w:themeColor="text1"/>
          <w:lang w:val="el-GR"/>
        </w:rPr>
        <w:t>χ</w:t>
      </w:r>
      <w:r>
        <w:rPr>
          <w:color w:val="000000" w:themeColor="text1"/>
        </w:rPr>
        <w:t xml:space="preserve"> was driven by a series of two-way interactions between plant functional group and 4-day vapor pressure deficit, 4-day air temperature, </w:t>
      </w:r>
      <w:r w:rsidR="003847B4">
        <w:rPr>
          <w:color w:val="000000" w:themeColor="text1"/>
        </w:rPr>
        <w:t>or</w:t>
      </w:r>
      <w:r>
        <w:rPr>
          <w:color w:val="000000" w:themeColor="text1"/>
        </w:rPr>
        <w:t xml:space="preserve"> the unit cost ratio </w:t>
      </w:r>
      <w:r>
        <w:rPr>
          <w:i/>
          <w:iCs/>
          <w:color w:val="000000" w:themeColor="text1"/>
          <w:lang w:val="el-GR"/>
        </w:rPr>
        <w:t>β</w:t>
      </w:r>
      <w:r>
        <w:rPr>
          <w:color w:val="000000" w:themeColor="text1"/>
        </w:rPr>
        <w:t xml:space="preserve"> (Table 3). Specifically, </w:t>
      </w:r>
      <w:r w:rsidR="003847B4">
        <w:rPr>
          <w:color w:val="000000" w:themeColor="text1"/>
        </w:rPr>
        <w:t>the</w:t>
      </w:r>
      <w:r>
        <w:rPr>
          <w:color w:val="000000" w:themeColor="text1"/>
        </w:rPr>
        <w:t xml:space="preserve"> two-way interaction between functional group and </w:t>
      </w:r>
      <w:r>
        <w:rPr>
          <w:i/>
          <w:iCs/>
          <w:color w:val="000000" w:themeColor="text1"/>
          <w:lang w:val="el-GR"/>
        </w:rPr>
        <w:t>β</w:t>
      </w:r>
      <w:r>
        <w:rPr>
          <w:color w:val="000000" w:themeColor="text1"/>
        </w:rPr>
        <w:t xml:space="preserve"> </w:t>
      </w:r>
      <w:r w:rsidR="005759D3">
        <w:rPr>
          <w:color w:val="000000" w:themeColor="text1"/>
        </w:rPr>
        <w:t xml:space="preserve">revealed that, while increasing </w:t>
      </w:r>
      <w:r w:rsidR="005759D3">
        <w:rPr>
          <w:i/>
          <w:iCs/>
          <w:color w:val="000000" w:themeColor="text1"/>
          <w:lang w:val="el-GR"/>
        </w:rPr>
        <w:t>β</w:t>
      </w:r>
      <w:r w:rsidR="005759D3">
        <w:rPr>
          <w:color w:val="000000" w:themeColor="text1"/>
        </w:rPr>
        <w:t xml:space="preserve"> increased </w:t>
      </w:r>
      <w:r w:rsidR="005759D3" w:rsidRPr="0093792E">
        <w:rPr>
          <w:i/>
          <w:iCs/>
          <w:color w:val="000000" w:themeColor="text1"/>
          <w:lang w:val="el-GR"/>
        </w:rPr>
        <w:t>χ</w:t>
      </w:r>
      <w:r w:rsidR="005759D3">
        <w:rPr>
          <w:color w:val="000000" w:themeColor="text1"/>
        </w:rPr>
        <w:t xml:space="preserve"> across all functional groups, </w:t>
      </w:r>
      <w:r w:rsidR="005759D3" w:rsidRPr="0093792E">
        <w:rPr>
          <w:i/>
          <w:iCs/>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was less sensitive to changes in </w:t>
      </w:r>
      <w:r w:rsidR="005759D3">
        <w:rPr>
          <w:i/>
          <w:iCs/>
          <w:color w:val="000000" w:themeColor="text1"/>
          <w:lang w:val="el-GR"/>
        </w:rPr>
        <w:t>β</w:t>
      </w:r>
      <w:r w:rsidR="005759D3">
        <w:rPr>
          <w:color w:val="000000" w:themeColor="text1"/>
        </w:rPr>
        <w:t xml:space="preserve"> than C</w:t>
      </w:r>
      <w:r w:rsidR="005759D3">
        <w:rPr>
          <w:color w:val="000000" w:themeColor="text1"/>
          <w:vertAlign w:val="subscript"/>
        </w:rPr>
        <w:t>3</w:t>
      </w:r>
      <w:r w:rsidR="005759D3">
        <w:rPr>
          <w:color w:val="000000" w:themeColor="text1"/>
        </w:rPr>
        <w:t xml:space="preserve"> nonlegumes and C</w:t>
      </w:r>
      <w:r w:rsidR="005759D3">
        <w:rPr>
          <w:color w:val="000000" w:themeColor="text1"/>
          <w:vertAlign w:val="subscript"/>
        </w:rPr>
        <w:t>3</w:t>
      </w:r>
      <w:r w:rsidR="005759D3">
        <w:rPr>
          <w:color w:val="000000" w:themeColor="text1"/>
        </w:rPr>
        <w:t xml:space="preserve"> legumes (Tukey: p&lt;0.001 in both cases). An additional two-way interaction between plant functional group and vapor pressure deficit indicated </w:t>
      </w:r>
      <w:r>
        <w:rPr>
          <w:color w:val="000000" w:themeColor="text1"/>
        </w:rPr>
        <w:t xml:space="preserve">that increasing vapor pressure deficit increased </w:t>
      </w:r>
      <w:r>
        <w:rPr>
          <w:color w:val="000000" w:themeColor="text1"/>
          <w:lang w:val="el-GR"/>
        </w:rPr>
        <w:t>χ</w:t>
      </w:r>
      <w:r>
        <w:rPr>
          <w:color w:val="000000" w:themeColor="text1"/>
        </w:rPr>
        <w:t xml:space="preserve"> in C</w:t>
      </w:r>
      <w:r>
        <w:rPr>
          <w:color w:val="000000" w:themeColor="text1"/>
          <w:vertAlign w:val="subscript"/>
        </w:rPr>
        <w:t>4</w:t>
      </w:r>
      <w:r>
        <w:rPr>
          <w:color w:val="000000" w:themeColor="text1"/>
        </w:rPr>
        <w:t xml:space="preserve"> nonlegumes (Tukey: p=0.0</w:t>
      </w:r>
      <w:r w:rsidR="005759D3">
        <w:rPr>
          <w:color w:val="000000" w:themeColor="text1"/>
        </w:rPr>
        <w:t>02</w:t>
      </w:r>
      <w:r>
        <w:rPr>
          <w:color w:val="000000" w:themeColor="text1"/>
        </w:rPr>
        <w:t xml:space="preserve">), decreased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nonlegumes (Tukey: p&lt;0.001), and did not change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p=0.2</w:t>
      </w:r>
      <w:r w:rsidR="005759D3">
        <w:rPr>
          <w:color w:val="000000" w:themeColor="text1"/>
        </w:rPr>
        <w:t>71</w:t>
      </w:r>
      <w:r>
        <w:rPr>
          <w:color w:val="000000" w:themeColor="text1"/>
        </w:rPr>
        <w:t>).</w:t>
      </w:r>
      <w:r w:rsidR="005759D3">
        <w:rPr>
          <w:color w:val="000000" w:themeColor="text1"/>
        </w:rPr>
        <w:t xml:space="preserve"> A final two-way interaction between functional group and 4-day air temperature indicated that increasing air temperature increased </w:t>
      </w:r>
      <w:r w:rsidR="005759D3">
        <w:rPr>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(Tukey: p=0.002) and C</w:t>
      </w:r>
      <w:r w:rsidR="005759D3">
        <w:rPr>
          <w:color w:val="000000" w:themeColor="text1"/>
          <w:vertAlign w:val="subscript"/>
        </w:rPr>
        <w:t>3</w:t>
      </w:r>
      <w:r w:rsidR="005759D3">
        <w:rPr>
          <w:color w:val="000000" w:themeColor="text1"/>
        </w:rPr>
        <w:t xml:space="preserve"> legumes (Tukey: p=0.013</w:t>
      </w:r>
      <w:r w:rsidR="00FD5ABE">
        <w:rPr>
          <w:color w:val="000000" w:themeColor="text1"/>
        </w:rPr>
        <w:t>) but</w:t>
      </w:r>
      <w:r w:rsidR="005759D3">
        <w:rPr>
          <w:color w:val="000000" w:themeColor="text1"/>
        </w:rPr>
        <w:t xml:space="preserve"> did not influence </w:t>
      </w:r>
      <w:r w:rsidR="005759D3">
        <w:rPr>
          <w:color w:val="000000" w:themeColor="text1"/>
          <w:lang w:val="el-GR"/>
        </w:rPr>
        <w:t>χ</w:t>
      </w:r>
      <w:r w:rsidR="005759D3">
        <w:rPr>
          <w:color w:val="000000" w:themeColor="text1"/>
        </w:rPr>
        <w:t xml:space="preserve"> in</w:t>
      </w:r>
      <w:r w:rsidR="005759D3" w:rsidRPr="005759D3">
        <w:rPr>
          <w:color w:val="000000" w:themeColor="text1"/>
        </w:rPr>
        <w:t xml:space="preserve"> </w:t>
      </w:r>
      <w:r w:rsidR="005759D3">
        <w:rPr>
          <w:color w:val="000000" w:themeColor="text1"/>
        </w:rPr>
        <w:t>C</w:t>
      </w:r>
      <w:r w:rsidR="005759D3">
        <w:rPr>
          <w:color w:val="000000" w:themeColor="text1"/>
          <w:vertAlign w:val="subscript"/>
        </w:rPr>
        <w:t>3</w:t>
      </w:r>
      <w:r w:rsidR="005759D3">
        <w:rPr>
          <w:color w:val="000000" w:themeColor="text1"/>
        </w:rPr>
        <w:t xml:space="preserve"> nonlegumes (Tukey: p=0.509).</w:t>
      </w:r>
    </w:p>
    <w:p w14:paraId="0F4474E7" w14:textId="162A846E" w:rsidR="0060037D" w:rsidRDefault="005759D3" w:rsidP="0060037D">
      <w:pPr>
        <w:spacing w:line="480" w:lineRule="auto"/>
        <w:ind w:firstLine="720"/>
        <w:rPr>
          <w:color w:val="000000" w:themeColor="text1"/>
        </w:rPr>
      </w:pPr>
      <w:r>
        <w:rPr>
          <w:color w:val="000000" w:themeColor="text1"/>
        </w:rPr>
        <w:t xml:space="preserve">Similar patterns were observed when </w:t>
      </w:r>
      <w:r w:rsidRPr="00EA6746">
        <w:rPr>
          <w:i/>
          <w:iCs/>
          <w:color w:val="000000" w:themeColor="text1"/>
          <w:lang w:val="el-GR"/>
        </w:rPr>
        <w:t>β</w:t>
      </w:r>
      <w:r>
        <w:rPr>
          <w:color w:val="000000" w:themeColor="text1"/>
        </w:rPr>
        <w:t xml:space="preserve"> was substituted for soil moisture and soil nitrogen availability</w:t>
      </w:r>
      <w:r w:rsidR="0060037D">
        <w:rPr>
          <w:color w:val="000000" w:themeColor="text1"/>
        </w:rPr>
        <w:t xml:space="preserve"> (Table 3)</w:t>
      </w:r>
      <w:r>
        <w:rPr>
          <w:color w:val="000000" w:themeColor="text1"/>
        </w:rPr>
        <w:t xml:space="preserve">. </w:t>
      </w:r>
      <w:r w:rsidR="0060037D">
        <w:rPr>
          <w:color w:val="000000" w:themeColor="text1"/>
        </w:rPr>
        <w:t xml:space="preserve">Specifically, a two-way interaction between plant functional group and 3-day soil moisture indicated a negative effect of increasing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with no apparent effect of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p=0.689) </w:t>
      </w:r>
      <w:r w:rsidR="00E41138">
        <w:rPr>
          <w:color w:val="000000" w:themeColor="text1"/>
        </w:rPr>
        <w:t>or</w:t>
      </w:r>
      <w:r w:rsidR="0060037D">
        <w:rPr>
          <w:color w:val="000000" w:themeColor="text1"/>
        </w:rPr>
        <w:t xml:space="preserve"> C</w:t>
      </w:r>
      <w:r w:rsidR="0060037D">
        <w:rPr>
          <w:color w:val="000000" w:themeColor="text1"/>
          <w:vertAlign w:val="subscript"/>
        </w:rPr>
        <w:t>3</w:t>
      </w:r>
      <w:r w:rsidR="0060037D">
        <w:rPr>
          <w:color w:val="000000" w:themeColor="text1"/>
        </w:rPr>
        <w:t xml:space="preserve"> nonlegumes (Tukey: p=0.731</w:t>
      </w:r>
      <w:r w:rsidR="009C0C20">
        <w:rPr>
          <w:color w:val="000000" w:themeColor="text1"/>
        </w:rPr>
        <w:t>; Figure 3A</w:t>
      </w:r>
      <w:r w:rsidR="0060037D">
        <w:rPr>
          <w:color w:val="000000" w:themeColor="text1"/>
        </w:rPr>
        <w:t>). A weak two-way interaction between functional group and soil nitrogen availability indicated a marginal positive effect of increasing soil nitrogen availability on C</w:t>
      </w:r>
      <w:r w:rsidR="0060037D">
        <w:rPr>
          <w:color w:val="000000" w:themeColor="text1"/>
          <w:vertAlign w:val="subscript"/>
        </w:rPr>
        <w:t>4</w:t>
      </w:r>
      <w:r w:rsidR="0060037D">
        <w:rPr>
          <w:color w:val="000000" w:themeColor="text1"/>
        </w:rPr>
        <w:t xml:space="preserve"> nonlegumes (Tukey: p=0.082), with again no apparent effect on </w:t>
      </w:r>
      <w:r w:rsidR="0060037D">
        <w:rPr>
          <w:color w:val="000000" w:themeColor="text1"/>
          <w:lang w:val="el-GR"/>
        </w:rPr>
        <w:t>χ</w:t>
      </w:r>
      <w:r w:rsidR="0060037D">
        <w:rPr>
          <w:color w:val="000000" w:themeColor="text1"/>
        </w:rPr>
        <w:t xml:space="preserve"> in </w:t>
      </w:r>
      <w:r w:rsidR="0060037D">
        <w:rPr>
          <w:color w:val="000000" w:themeColor="text1"/>
        </w:rPr>
        <w:lastRenderedPageBreak/>
        <w:t>C</w:t>
      </w:r>
      <w:r w:rsidR="0060037D">
        <w:rPr>
          <w:color w:val="000000" w:themeColor="text1"/>
          <w:vertAlign w:val="subscript"/>
        </w:rPr>
        <w:t>3</w:t>
      </w:r>
      <w:r w:rsidR="0060037D">
        <w:rPr>
          <w:color w:val="000000" w:themeColor="text1"/>
        </w:rPr>
        <w:t xml:space="preserve"> legumes (Tukey: p=0.401) and C</w:t>
      </w:r>
      <w:r w:rsidR="0060037D">
        <w:rPr>
          <w:color w:val="000000" w:themeColor="text1"/>
          <w:vertAlign w:val="subscript"/>
        </w:rPr>
        <w:t>3</w:t>
      </w:r>
      <w:r w:rsidR="0060037D">
        <w:rPr>
          <w:color w:val="000000" w:themeColor="text1"/>
        </w:rPr>
        <w:t xml:space="preserve"> nonlegumes (Tukey: p=0.849</w:t>
      </w:r>
      <w:r w:rsidR="009C0C20">
        <w:rPr>
          <w:color w:val="000000" w:themeColor="text1"/>
        </w:rPr>
        <w:t>; Fig. 3B</w:t>
      </w:r>
      <w:r w:rsidR="0060037D">
        <w:rPr>
          <w:color w:val="000000" w:themeColor="text1"/>
        </w:rPr>
        <w:t xml:space="preserve">). </w:t>
      </w:r>
      <w:r>
        <w:rPr>
          <w:color w:val="000000" w:themeColor="text1"/>
        </w:rPr>
        <w:t xml:space="preserve">A </w:t>
      </w:r>
      <w:r w:rsidR="0060037D">
        <w:rPr>
          <w:color w:val="000000" w:themeColor="text1"/>
        </w:rPr>
        <w:t>two-way</w:t>
      </w:r>
      <w:r>
        <w:rPr>
          <w:color w:val="000000" w:themeColor="text1"/>
        </w:rPr>
        <w:t xml:space="preserve"> interaction between functional group and </w:t>
      </w:r>
      <w:r w:rsidR="0060037D">
        <w:rPr>
          <w:color w:val="000000" w:themeColor="text1"/>
        </w:rPr>
        <w:t xml:space="preserve">4-day </w:t>
      </w:r>
      <w:r>
        <w:rPr>
          <w:color w:val="000000" w:themeColor="text1"/>
        </w:rPr>
        <w:t>vapor pressure deficit indicated the s</w:t>
      </w:r>
      <w:r w:rsidR="009C0C20">
        <w:rPr>
          <w:color w:val="000000" w:themeColor="text1"/>
        </w:rPr>
        <w:t>imilar</w:t>
      </w:r>
      <w:r>
        <w:rPr>
          <w:color w:val="000000" w:themeColor="text1"/>
        </w:rPr>
        <w:t xml:space="preserve"> patterns as observed from the previous model, where increasing </w:t>
      </w:r>
      <w:r w:rsidR="0060037D">
        <w:rPr>
          <w:color w:val="000000" w:themeColor="text1"/>
        </w:rPr>
        <w:t xml:space="preserve">4-day vapor pressure deficit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p=0.002), decreased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nonlegumes (Tukey: p&lt;0.001), and did not change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p=0.262</w:t>
      </w:r>
      <w:r w:rsidR="009C0C20">
        <w:rPr>
          <w:color w:val="000000" w:themeColor="text1"/>
        </w:rPr>
        <w:t>; Fig. 3C</w:t>
      </w:r>
      <w:r w:rsidR="0060037D">
        <w:rPr>
          <w:color w:val="000000" w:themeColor="text1"/>
        </w:rPr>
        <w:t xml:space="preserve">). Finally, a two-way interaction between functional group and 4-day air temperature indicated that increasing air temperature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and C</w:t>
      </w:r>
      <w:r w:rsidR="0060037D">
        <w:rPr>
          <w:color w:val="000000" w:themeColor="text1"/>
          <w:vertAlign w:val="subscript"/>
        </w:rPr>
        <w:t>3</w:t>
      </w:r>
      <w:r w:rsidR="0060037D">
        <w:rPr>
          <w:color w:val="000000" w:themeColor="text1"/>
        </w:rPr>
        <w:t xml:space="preserve"> legumes (Tukey: p=0.027) but did not influence </w:t>
      </w:r>
      <w:r w:rsidR="0060037D">
        <w:rPr>
          <w:color w:val="000000" w:themeColor="text1"/>
          <w:lang w:val="el-GR"/>
        </w:rPr>
        <w:t>χ</w:t>
      </w:r>
      <w:r w:rsidR="0060037D">
        <w:rPr>
          <w:color w:val="000000" w:themeColor="text1"/>
        </w:rPr>
        <w:t xml:space="preserve"> in</w:t>
      </w:r>
      <w:r w:rsidR="0060037D" w:rsidRPr="005759D3">
        <w:rPr>
          <w:color w:val="000000" w:themeColor="text1"/>
        </w:rPr>
        <w:t xml:space="preserve"> </w:t>
      </w:r>
      <w:r w:rsidR="0060037D">
        <w:rPr>
          <w:color w:val="000000" w:themeColor="text1"/>
        </w:rPr>
        <w:t>C</w:t>
      </w:r>
      <w:r w:rsidR="0060037D">
        <w:rPr>
          <w:color w:val="000000" w:themeColor="text1"/>
          <w:vertAlign w:val="subscript"/>
        </w:rPr>
        <w:t>3</w:t>
      </w:r>
      <w:r w:rsidR="0060037D">
        <w:rPr>
          <w:color w:val="000000" w:themeColor="text1"/>
        </w:rPr>
        <w:t xml:space="preserve"> nonlegumes (Tukey: p=0.427</w:t>
      </w:r>
      <w:r w:rsidR="009C0C20">
        <w:rPr>
          <w:color w:val="000000" w:themeColor="text1"/>
        </w:rPr>
        <w:t>; Fig. 3D</w:t>
      </w:r>
      <w:r w:rsidR="0060037D">
        <w:rPr>
          <w:color w:val="000000" w:themeColor="text1"/>
        </w:rPr>
        <w:t>).</w:t>
      </w:r>
    </w:p>
    <w:p w14:paraId="01CD012A" w14:textId="2586EA42" w:rsidR="00EA6746" w:rsidRDefault="00EA6746">
      <w:pPr>
        <w:rPr>
          <w:b/>
          <w:bCs/>
          <w:color w:val="000000" w:themeColor="text1"/>
        </w:rPr>
      </w:pPr>
      <w:r>
        <w:rPr>
          <w:b/>
          <w:bCs/>
          <w:color w:val="000000" w:themeColor="text1"/>
        </w:rPr>
        <w:br w:type="page"/>
      </w:r>
    </w:p>
    <w:p w14:paraId="435245F7" w14:textId="6FDCD752" w:rsidR="00EA6746" w:rsidRPr="00511023" w:rsidRDefault="00EA6746" w:rsidP="00EA6746">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plant functional group on </w:t>
      </w:r>
      <w:r>
        <w:rPr>
          <w:color w:val="000000" w:themeColor="text1"/>
          <w:lang w:val="el-GR"/>
        </w:rPr>
        <w:t>χ</w:t>
      </w:r>
      <w:r>
        <w:rPr>
          <w:color w:val="000000" w:themeColor="text1"/>
          <w:vertAlign w:val="superscript"/>
        </w:rPr>
        <w:t>*</w:t>
      </w:r>
    </w:p>
    <w:tbl>
      <w:tblPr>
        <w:tblW w:w="9835" w:type="dxa"/>
        <w:tblLook w:val="04A0" w:firstRow="1" w:lastRow="0" w:firstColumn="1" w:lastColumn="0" w:noHBand="0" w:noVBand="1"/>
      </w:tblPr>
      <w:tblGrid>
        <w:gridCol w:w="2329"/>
        <w:gridCol w:w="536"/>
        <w:gridCol w:w="1416"/>
        <w:gridCol w:w="1116"/>
        <w:gridCol w:w="1072"/>
        <w:gridCol w:w="1300"/>
        <w:gridCol w:w="996"/>
        <w:gridCol w:w="1070"/>
      </w:tblGrid>
      <w:tr w:rsidR="00C93F1B" w:rsidRPr="00C93F1B" w14:paraId="2594D5CC" w14:textId="77777777" w:rsidTr="00C93F1B">
        <w:trPr>
          <w:trHeight w:val="320"/>
        </w:trPr>
        <w:tc>
          <w:tcPr>
            <w:tcW w:w="2329" w:type="dxa"/>
            <w:tcBorders>
              <w:top w:val="nil"/>
              <w:left w:val="nil"/>
              <w:bottom w:val="single" w:sz="4" w:space="0" w:color="auto"/>
              <w:right w:val="nil"/>
            </w:tcBorders>
            <w:shd w:val="clear" w:color="auto" w:fill="auto"/>
            <w:noWrap/>
            <w:vAlign w:val="bottom"/>
          </w:tcPr>
          <w:p w14:paraId="7BB48B04" w14:textId="77777777" w:rsidR="00C93F1B" w:rsidRPr="00C93F1B" w:rsidRDefault="00C93F1B">
            <w:pPr>
              <w:rPr>
                <w:color w:val="000000"/>
              </w:rPr>
            </w:pPr>
          </w:p>
        </w:tc>
        <w:tc>
          <w:tcPr>
            <w:tcW w:w="536" w:type="dxa"/>
            <w:tcBorders>
              <w:top w:val="nil"/>
              <w:left w:val="nil"/>
              <w:bottom w:val="single" w:sz="4" w:space="0" w:color="auto"/>
              <w:right w:val="nil"/>
            </w:tcBorders>
            <w:shd w:val="clear" w:color="auto" w:fill="auto"/>
            <w:noWrap/>
            <w:vAlign w:val="bottom"/>
          </w:tcPr>
          <w:p w14:paraId="58460B8B" w14:textId="77777777" w:rsidR="00C93F1B" w:rsidRPr="00C93F1B" w:rsidRDefault="00C93F1B">
            <w:pPr>
              <w:rPr>
                <w:color w:val="000000"/>
              </w:rPr>
            </w:pPr>
          </w:p>
        </w:tc>
        <w:tc>
          <w:tcPr>
            <w:tcW w:w="3604" w:type="dxa"/>
            <w:gridSpan w:val="3"/>
            <w:tcBorders>
              <w:top w:val="nil"/>
              <w:left w:val="nil"/>
              <w:bottom w:val="single" w:sz="4" w:space="0" w:color="auto"/>
              <w:right w:val="nil"/>
            </w:tcBorders>
            <w:shd w:val="clear" w:color="auto" w:fill="auto"/>
            <w:noWrap/>
            <w:vAlign w:val="bottom"/>
          </w:tcPr>
          <w:p w14:paraId="441C2366" w14:textId="36AB6B43" w:rsidR="00C93F1B" w:rsidRPr="00C93F1B" w:rsidRDefault="00C93F1B">
            <w:pPr>
              <w:rPr>
                <w:color w:val="000000"/>
                <w:lang w:val="el-GR"/>
              </w:rPr>
            </w:pPr>
            <w:r>
              <w:rPr>
                <w:color w:val="000000"/>
                <w:lang w:val="el-GR"/>
              </w:rPr>
              <w:t>χ</w:t>
            </w:r>
            <w:r>
              <w:rPr>
                <w:color w:val="000000"/>
              </w:rPr>
              <w:t xml:space="preserve"> with </w:t>
            </w:r>
            <w:r>
              <w:rPr>
                <w:color w:val="000000"/>
                <w:lang w:val="el-GR"/>
              </w:rPr>
              <w:t>β</w:t>
            </w:r>
          </w:p>
        </w:tc>
        <w:tc>
          <w:tcPr>
            <w:tcW w:w="3366" w:type="dxa"/>
            <w:gridSpan w:val="3"/>
            <w:tcBorders>
              <w:top w:val="nil"/>
              <w:left w:val="nil"/>
              <w:bottom w:val="single" w:sz="4" w:space="0" w:color="auto"/>
              <w:right w:val="nil"/>
            </w:tcBorders>
            <w:shd w:val="clear" w:color="auto" w:fill="auto"/>
            <w:noWrap/>
            <w:vAlign w:val="bottom"/>
          </w:tcPr>
          <w:p w14:paraId="4ACC959F" w14:textId="64A7578F" w:rsidR="00C93F1B" w:rsidRPr="00C93F1B" w:rsidRDefault="00C93F1B">
            <w:pPr>
              <w:rPr>
                <w:color w:val="000000"/>
              </w:rPr>
            </w:pPr>
            <w:r>
              <w:rPr>
                <w:color w:val="000000"/>
                <w:lang w:val="el-GR"/>
              </w:rPr>
              <w:t>χ</w:t>
            </w:r>
            <w:r>
              <w:rPr>
                <w:color w:val="000000"/>
              </w:rPr>
              <w:t xml:space="preserve"> without </w:t>
            </w:r>
            <w:r>
              <w:rPr>
                <w:color w:val="000000"/>
                <w:lang w:val="el-GR"/>
              </w:rPr>
              <w:t>β</w:t>
            </w:r>
          </w:p>
        </w:tc>
      </w:tr>
      <w:tr w:rsidR="00C93F1B" w:rsidRPr="00C93F1B" w14:paraId="0453657D" w14:textId="77777777" w:rsidTr="00C93F1B">
        <w:trPr>
          <w:trHeight w:val="320"/>
        </w:trPr>
        <w:tc>
          <w:tcPr>
            <w:tcW w:w="2329" w:type="dxa"/>
            <w:tcBorders>
              <w:top w:val="single" w:sz="4" w:space="0" w:color="auto"/>
              <w:left w:val="nil"/>
              <w:bottom w:val="single" w:sz="4" w:space="0" w:color="auto"/>
              <w:right w:val="nil"/>
            </w:tcBorders>
            <w:shd w:val="clear" w:color="auto" w:fill="auto"/>
            <w:noWrap/>
            <w:vAlign w:val="bottom"/>
            <w:hideMark/>
          </w:tcPr>
          <w:p w14:paraId="2A6C957D" w14:textId="77777777" w:rsidR="00C93F1B" w:rsidRPr="00C93F1B" w:rsidRDefault="00C93F1B">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C93F1B" w:rsidRPr="00C93F1B" w:rsidRDefault="00C93F1B">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C93F1B" w:rsidRPr="00C93F1B" w:rsidRDefault="00C93F1B">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C93F1B" w:rsidRPr="00C93F1B" w:rsidRDefault="00C93F1B">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7777777" w:rsidR="00C93F1B" w:rsidRPr="00C93F1B" w:rsidRDefault="00C93F1B">
            <w:pPr>
              <w:rPr>
                <w:color w:val="000000"/>
              </w:rPr>
            </w:pPr>
            <w:r w:rsidRPr="00C93F1B">
              <w:rPr>
                <w:i/>
                <w:iCs/>
                <w:color w:val="000000"/>
              </w:rPr>
              <w:t>P</w:t>
            </w:r>
            <w:r w:rsidRPr="00C93F1B">
              <w:rPr>
                <w:color w:val="000000"/>
              </w:rPr>
              <w:t>-value</w:t>
            </w:r>
          </w:p>
        </w:tc>
        <w:tc>
          <w:tcPr>
            <w:tcW w:w="1300" w:type="dxa"/>
            <w:tcBorders>
              <w:top w:val="single" w:sz="4" w:space="0" w:color="auto"/>
              <w:left w:val="nil"/>
              <w:bottom w:val="single" w:sz="4" w:space="0" w:color="auto"/>
              <w:right w:val="nil"/>
            </w:tcBorders>
            <w:shd w:val="clear" w:color="auto" w:fill="auto"/>
            <w:noWrap/>
            <w:vAlign w:val="bottom"/>
            <w:hideMark/>
          </w:tcPr>
          <w:p w14:paraId="6EF3B70F" w14:textId="77777777" w:rsidR="00C93F1B" w:rsidRPr="00C93F1B" w:rsidRDefault="00C93F1B">
            <w:pPr>
              <w:rPr>
                <w:color w:val="000000"/>
              </w:rPr>
            </w:pPr>
            <w:r w:rsidRPr="00C93F1B">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16C2AF44" w14:textId="6796D139" w:rsidR="00C93F1B" w:rsidRPr="00C93F1B" w:rsidRDefault="00C93F1B">
            <w:pPr>
              <w:rPr>
                <w:color w:val="000000"/>
              </w:rPr>
            </w:pPr>
            <w:r>
              <w:rPr>
                <w:color w:val="000000"/>
                <w:lang w:val="el-GR"/>
              </w:rPr>
              <w:t>χ</w:t>
            </w:r>
            <w:r>
              <w:rPr>
                <w:color w:val="000000"/>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45CA7E12" w14:textId="77777777" w:rsidR="00C93F1B" w:rsidRPr="00C93F1B" w:rsidRDefault="00C93F1B">
            <w:pPr>
              <w:rPr>
                <w:color w:val="000000"/>
              </w:rPr>
            </w:pPr>
            <w:r w:rsidRPr="00C93F1B">
              <w:rPr>
                <w:i/>
                <w:iCs/>
                <w:color w:val="000000"/>
              </w:rPr>
              <w:t>P</w:t>
            </w:r>
            <w:r w:rsidRPr="00C93F1B">
              <w:rPr>
                <w:color w:val="000000"/>
              </w:rPr>
              <w:t>-value</w:t>
            </w:r>
          </w:p>
        </w:tc>
      </w:tr>
      <w:tr w:rsidR="00BA63A8" w:rsidRPr="00C93F1B" w14:paraId="2FF91640" w14:textId="77777777" w:rsidTr="00C93F1B">
        <w:trPr>
          <w:trHeight w:val="320"/>
        </w:trPr>
        <w:tc>
          <w:tcPr>
            <w:tcW w:w="2329" w:type="dxa"/>
            <w:tcBorders>
              <w:top w:val="single" w:sz="4" w:space="0" w:color="auto"/>
              <w:left w:val="nil"/>
              <w:bottom w:val="nil"/>
              <w:right w:val="nil"/>
            </w:tcBorders>
            <w:shd w:val="clear" w:color="auto" w:fill="auto"/>
            <w:noWrap/>
            <w:vAlign w:val="bottom"/>
            <w:hideMark/>
          </w:tcPr>
          <w:p w14:paraId="0E6923EF" w14:textId="77777777" w:rsidR="00BA63A8" w:rsidRPr="00C93F1B" w:rsidRDefault="00BA63A8" w:rsidP="00BA63A8">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7777777" w:rsidR="00BA63A8" w:rsidRPr="00C93F1B" w:rsidRDefault="00BA63A8" w:rsidP="00BA63A8">
            <w:pPr>
              <w:jc w:val="right"/>
              <w:rPr>
                <w:color w:val="000000"/>
              </w:rPr>
            </w:pPr>
            <w:r w:rsidRPr="00C93F1B">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7699AA49" w:rsidR="00BA63A8" w:rsidRPr="00BA63A8" w:rsidRDefault="00BA63A8" w:rsidP="00BA63A8">
            <w:pPr>
              <w:jc w:val="right"/>
              <w:rPr>
                <w:color w:val="000000"/>
              </w:rPr>
            </w:pPr>
            <w:r w:rsidRPr="00BA63A8">
              <w:rPr>
                <w:color w:val="000000"/>
              </w:rPr>
              <w:t>4.57E-01</w:t>
            </w:r>
          </w:p>
        </w:tc>
        <w:tc>
          <w:tcPr>
            <w:tcW w:w="1116" w:type="dxa"/>
            <w:tcBorders>
              <w:top w:val="single" w:sz="4" w:space="0" w:color="auto"/>
              <w:left w:val="nil"/>
              <w:bottom w:val="nil"/>
              <w:right w:val="nil"/>
            </w:tcBorders>
            <w:shd w:val="clear" w:color="auto" w:fill="auto"/>
            <w:noWrap/>
            <w:vAlign w:val="bottom"/>
            <w:hideMark/>
          </w:tcPr>
          <w:p w14:paraId="5D561E0E" w14:textId="6724BAA4" w:rsidR="00BA63A8" w:rsidRPr="00BA63A8" w:rsidRDefault="00BA63A8" w:rsidP="00BA63A8">
            <w:pPr>
              <w:jc w:val="right"/>
              <w:rPr>
                <w:color w:val="000000"/>
              </w:rPr>
            </w:pPr>
            <w:r w:rsidRPr="00BA63A8">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6A32F091" w:rsidR="00BA63A8" w:rsidRPr="00BA63A8" w:rsidRDefault="00BA63A8" w:rsidP="00BA63A8">
            <w:pPr>
              <w:jc w:val="right"/>
              <w:rPr>
                <w:color w:val="000000"/>
              </w:rPr>
            </w:pPr>
            <w:r w:rsidRPr="00BA63A8">
              <w:rPr>
                <w:color w:val="000000"/>
              </w:rPr>
              <w:t>-</w:t>
            </w:r>
          </w:p>
        </w:tc>
        <w:tc>
          <w:tcPr>
            <w:tcW w:w="1300" w:type="dxa"/>
            <w:tcBorders>
              <w:top w:val="single" w:sz="4" w:space="0" w:color="auto"/>
              <w:left w:val="nil"/>
              <w:bottom w:val="nil"/>
              <w:right w:val="nil"/>
            </w:tcBorders>
            <w:shd w:val="clear" w:color="auto" w:fill="auto"/>
            <w:noWrap/>
            <w:vAlign w:val="bottom"/>
            <w:hideMark/>
          </w:tcPr>
          <w:p w14:paraId="6B3BB4FE" w14:textId="290A08C5" w:rsidR="00BA63A8" w:rsidRPr="00BA63A8" w:rsidRDefault="00BA63A8" w:rsidP="00BA63A8">
            <w:pPr>
              <w:jc w:val="right"/>
              <w:rPr>
                <w:color w:val="000000"/>
              </w:rPr>
            </w:pPr>
            <w:r w:rsidRPr="00BA63A8">
              <w:rPr>
                <w:color w:val="000000"/>
              </w:rPr>
              <w:t>4.45E-01</w:t>
            </w:r>
          </w:p>
        </w:tc>
        <w:tc>
          <w:tcPr>
            <w:tcW w:w="996" w:type="dxa"/>
            <w:tcBorders>
              <w:top w:val="single" w:sz="4" w:space="0" w:color="auto"/>
              <w:left w:val="nil"/>
              <w:bottom w:val="nil"/>
              <w:right w:val="nil"/>
            </w:tcBorders>
            <w:shd w:val="clear" w:color="auto" w:fill="auto"/>
            <w:noWrap/>
            <w:vAlign w:val="bottom"/>
            <w:hideMark/>
          </w:tcPr>
          <w:p w14:paraId="6C9B6DF4" w14:textId="58C87BF7" w:rsidR="00BA63A8" w:rsidRPr="00BA63A8" w:rsidRDefault="00BA63A8" w:rsidP="00BA63A8">
            <w:pPr>
              <w:jc w:val="right"/>
              <w:rPr>
                <w:color w:val="000000"/>
              </w:rPr>
            </w:pPr>
            <w:r w:rsidRPr="00BA63A8">
              <w:rPr>
                <w:color w:val="000000"/>
              </w:rPr>
              <w:t>-</w:t>
            </w:r>
          </w:p>
        </w:tc>
        <w:tc>
          <w:tcPr>
            <w:tcW w:w="1070" w:type="dxa"/>
            <w:tcBorders>
              <w:top w:val="single" w:sz="4" w:space="0" w:color="auto"/>
              <w:left w:val="nil"/>
              <w:bottom w:val="nil"/>
              <w:right w:val="nil"/>
            </w:tcBorders>
            <w:shd w:val="clear" w:color="auto" w:fill="auto"/>
            <w:noWrap/>
            <w:vAlign w:val="bottom"/>
            <w:hideMark/>
          </w:tcPr>
          <w:p w14:paraId="21D6293F" w14:textId="62FA5B01" w:rsidR="00BA63A8" w:rsidRPr="00BA63A8" w:rsidRDefault="00BA63A8" w:rsidP="00BA63A8">
            <w:pPr>
              <w:jc w:val="right"/>
              <w:rPr>
                <w:color w:val="000000"/>
              </w:rPr>
            </w:pPr>
            <w:r w:rsidRPr="00BA63A8">
              <w:rPr>
                <w:color w:val="000000"/>
              </w:rPr>
              <w:t>-</w:t>
            </w:r>
          </w:p>
        </w:tc>
      </w:tr>
      <w:tr w:rsidR="00BA63A8" w:rsidRPr="00C93F1B" w14:paraId="0455BD23" w14:textId="77777777" w:rsidTr="00C93F1B">
        <w:trPr>
          <w:trHeight w:val="320"/>
        </w:trPr>
        <w:tc>
          <w:tcPr>
            <w:tcW w:w="2329" w:type="dxa"/>
            <w:tcBorders>
              <w:top w:val="nil"/>
              <w:left w:val="nil"/>
              <w:bottom w:val="nil"/>
              <w:right w:val="nil"/>
            </w:tcBorders>
            <w:shd w:val="clear" w:color="auto" w:fill="auto"/>
            <w:noWrap/>
            <w:vAlign w:val="bottom"/>
            <w:hideMark/>
          </w:tcPr>
          <w:p w14:paraId="01D77038" w14:textId="77777777" w:rsidR="00BA63A8" w:rsidRPr="00C93F1B" w:rsidRDefault="00BA63A8" w:rsidP="00BA63A8">
            <w:pPr>
              <w:rPr>
                <w:color w:val="000000"/>
              </w:rPr>
            </w:pPr>
            <w:r w:rsidRPr="00C93F1B">
              <w:rPr>
                <w:color w:val="000000"/>
              </w:rPr>
              <w:t>VPD</w:t>
            </w:r>
          </w:p>
        </w:tc>
        <w:tc>
          <w:tcPr>
            <w:tcW w:w="536" w:type="dxa"/>
            <w:tcBorders>
              <w:top w:val="nil"/>
              <w:left w:val="nil"/>
              <w:bottom w:val="nil"/>
              <w:right w:val="nil"/>
            </w:tcBorders>
            <w:shd w:val="clear" w:color="auto" w:fill="auto"/>
            <w:noWrap/>
            <w:vAlign w:val="bottom"/>
            <w:hideMark/>
          </w:tcPr>
          <w:p w14:paraId="40F8B516" w14:textId="77777777" w:rsidR="00BA63A8" w:rsidRPr="00C93F1B" w:rsidRDefault="00BA63A8" w:rsidP="00BA63A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2047F54C" w14:textId="52ACD497" w:rsidR="00BA63A8" w:rsidRPr="00BA63A8" w:rsidRDefault="00BA63A8" w:rsidP="00BA63A8">
            <w:pPr>
              <w:jc w:val="right"/>
              <w:rPr>
                <w:color w:val="000000"/>
              </w:rPr>
            </w:pPr>
            <w:r w:rsidRPr="00BA63A8">
              <w:rPr>
                <w:color w:val="000000"/>
              </w:rPr>
              <w:t>-8.23E-02</w:t>
            </w:r>
          </w:p>
        </w:tc>
        <w:tc>
          <w:tcPr>
            <w:tcW w:w="1116" w:type="dxa"/>
            <w:tcBorders>
              <w:top w:val="nil"/>
              <w:left w:val="nil"/>
              <w:bottom w:val="nil"/>
              <w:right w:val="nil"/>
            </w:tcBorders>
            <w:shd w:val="clear" w:color="auto" w:fill="auto"/>
            <w:noWrap/>
            <w:vAlign w:val="bottom"/>
            <w:hideMark/>
          </w:tcPr>
          <w:p w14:paraId="039A2919" w14:textId="69630413" w:rsidR="00BA63A8" w:rsidRPr="00BA63A8" w:rsidRDefault="00BA63A8" w:rsidP="00BA63A8">
            <w:pPr>
              <w:jc w:val="right"/>
              <w:rPr>
                <w:color w:val="000000"/>
              </w:rPr>
            </w:pPr>
            <w:r w:rsidRPr="00BA63A8">
              <w:rPr>
                <w:color w:val="000000"/>
              </w:rPr>
              <w:t>30.895</w:t>
            </w:r>
          </w:p>
        </w:tc>
        <w:tc>
          <w:tcPr>
            <w:tcW w:w="1072" w:type="dxa"/>
            <w:tcBorders>
              <w:top w:val="nil"/>
              <w:left w:val="nil"/>
              <w:bottom w:val="nil"/>
              <w:right w:val="nil"/>
            </w:tcBorders>
            <w:shd w:val="clear" w:color="auto" w:fill="auto"/>
            <w:noWrap/>
            <w:vAlign w:val="bottom"/>
            <w:hideMark/>
          </w:tcPr>
          <w:p w14:paraId="4C27584E" w14:textId="1D6D657C" w:rsidR="00BA63A8" w:rsidRPr="00BA63A8" w:rsidRDefault="00BA63A8" w:rsidP="00BA63A8">
            <w:pPr>
              <w:jc w:val="right"/>
              <w:rPr>
                <w:b/>
                <w:bCs/>
                <w:color w:val="000000"/>
              </w:rPr>
            </w:pPr>
            <w:r w:rsidRPr="00BA63A8">
              <w:rPr>
                <w:b/>
                <w:bCs/>
                <w:color w:val="000000"/>
              </w:rPr>
              <w:t>&lt;0.001</w:t>
            </w:r>
          </w:p>
        </w:tc>
        <w:tc>
          <w:tcPr>
            <w:tcW w:w="1300" w:type="dxa"/>
            <w:tcBorders>
              <w:top w:val="nil"/>
              <w:left w:val="nil"/>
              <w:bottom w:val="nil"/>
              <w:right w:val="nil"/>
            </w:tcBorders>
            <w:shd w:val="clear" w:color="auto" w:fill="auto"/>
            <w:noWrap/>
            <w:vAlign w:val="bottom"/>
            <w:hideMark/>
          </w:tcPr>
          <w:p w14:paraId="1C739955" w14:textId="56387D9B" w:rsidR="00BA63A8" w:rsidRPr="00BA63A8" w:rsidRDefault="00BA63A8" w:rsidP="00BA63A8">
            <w:pPr>
              <w:jc w:val="right"/>
              <w:rPr>
                <w:color w:val="000000"/>
              </w:rPr>
            </w:pPr>
            <w:r w:rsidRPr="00BA63A8">
              <w:rPr>
                <w:color w:val="000000"/>
              </w:rPr>
              <w:t>-1.29E-01</w:t>
            </w:r>
          </w:p>
        </w:tc>
        <w:tc>
          <w:tcPr>
            <w:tcW w:w="996" w:type="dxa"/>
            <w:tcBorders>
              <w:top w:val="nil"/>
              <w:left w:val="nil"/>
              <w:bottom w:val="nil"/>
              <w:right w:val="nil"/>
            </w:tcBorders>
            <w:shd w:val="clear" w:color="auto" w:fill="auto"/>
            <w:noWrap/>
            <w:vAlign w:val="bottom"/>
            <w:hideMark/>
          </w:tcPr>
          <w:p w14:paraId="19CE020F" w14:textId="1B93F562" w:rsidR="00BA63A8" w:rsidRPr="00BA63A8" w:rsidRDefault="00BA63A8" w:rsidP="00BA63A8">
            <w:pPr>
              <w:jc w:val="right"/>
              <w:rPr>
                <w:color w:val="000000"/>
              </w:rPr>
            </w:pPr>
            <w:r w:rsidRPr="00BA63A8">
              <w:rPr>
                <w:color w:val="000000"/>
              </w:rPr>
              <w:t>10.89</w:t>
            </w:r>
            <w:r>
              <w:rPr>
                <w:color w:val="000000"/>
              </w:rPr>
              <w:t>0</w:t>
            </w:r>
          </w:p>
        </w:tc>
        <w:tc>
          <w:tcPr>
            <w:tcW w:w="1070" w:type="dxa"/>
            <w:tcBorders>
              <w:top w:val="nil"/>
              <w:left w:val="nil"/>
              <w:bottom w:val="nil"/>
              <w:right w:val="nil"/>
            </w:tcBorders>
            <w:shd w:val="clear" w:color="auto" w:fill="auto"/>
            <w:noWrap/>
            <w:vAlign w:val="bottom"/>
            <w:hideMark/>
          </w:tcPr>
          <w:p w14:paraId="0F31CB6D" w14:textId="0A477A9F" w:rsidR="00BA63A8" w:rsidRPr="00BA63A8" w:rsidRDefault="00BA63A8" w:rsidP="00BA63A8">
            <w:pPr>
              <w:jc w:val="right"/>
              <w:rPr>
                <w:b/>
                <w:bCs/>
                <w:color w:val="000000"/>
              </w:rPr>
            </w:pPr>
            <w:r w:rsidRPr="00BA63A8">
              <w:rPr>
                <w:b/>
                <w:bCs/>
                <w:color w:val="000000"/>
              </w:rPr>
              <w:t>&lt;0.001</w:t>
            </w:r>
          </w:p>
        </w:tc>
      </w:tr>
      <w:tr w:rsidR="00BA63A8" w:rsidRPr="00C93F1B" w14:paraId="2982B09F" w14:textId="77777777" w:rsidTr="00C93F1B">
        <w:trPr>
          <w:trHeight w:val="320"/>
        </w:trPr>
        <w:tc>
          <w:tcPr>
            <w:tcW w:w="2329" w:type="dxa"/>
            <w:tcBorders>
              <w:top w:val="nil"/>
              <w:left w:val="nil"/>
              <w:bottom w:val="nil"/>
              <w:right w:val="nil"/>
            </w:tcBorders>
            <w:shd w:val="clear" w:color="auto" w:fill="auto"/>
            <w:noWrap/>
            <w:vAlign w:val="bottom"/>
            <w:hideMark/>
          </w:tcPr>
          <w:p w14:paraId="6845A574" w14:textId="77777777" w:rsidR="00BA63A8" w:rsidRPr="00C93F1B" w:rsidRDefault="00BA63A8" w:rsidP="00BA63A8">
            <w:pPr>
              <w:rPr>
                <w:color w:val="000000"/>
              </w:rPr>
            </w:pPr>
            <w:r w:rsidRPr="00C93F1B">
              <w:rPr>
                <w:color w:val="000000"/>
              </w:rPr>
              <w:t>Temperature (T)</w:t>
            </w:r>
          </w:p>
        </w:tc>
        <w:tc>
          <w:tcPr>
            <w:tcW w:w="536" w:type="dxa"/>
            <w:tcBorders>
              <w:top w:val="nil"/>
              <w:left w:val="nil"/>
              <w:bottom w:val="nil"/>
              <w:right w:val="nil"/>
            </w:tcBorders>
            <w:shd w:val="clear" w:color="auto" w:fill="auto"/>
            <w:noWrap/>
            <w:vAlign w:val="bottom"/>
            <w:hideMark/>
          </w:tcPr>
          <w:p w14:paraId="52E946C1" w14:textId="77777777" w:rsidR="00BA63A8" w:rsidRPr="00C93F1B" w:rsidRDefault="00BA63A8" w:rsidP="00BA63A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A4C3E5E" w14:textId="3E45A579" w:rsidR="00BA63A8" w:rsidRPr="00BA63A8" w:rsidRDefault="00BA63A8" w:rsidP="00BA63A8">
            <w:pPr>
              <w:jc w:val="right"/>
              <w:rPr>
                <w:color w:val="000000"/>
              </w:rPr>
            </w:pPr>
            <w:r w:rsidRPr="00BA63A8">
              <w:rPr>
                <w:color w:val="000000"/>
              </w:rPr>
              <w:t>2.00E-02</w:t>
            </w:r>
          </w:p>
        </w:tc>
        <w:tc>
          <w:tcPr>
            <w:tcW w:w="1116" w:type="dxa"/>
            <w:tcBorders>
              <w:top w:val="nil"/>
              <w:left w:val="nil"/>
              <w:bottom w:val="nil"/>
              <w:right w:val="nil"/>
            </w:tcBorders>
            <w:shd w:val="clear" w:color="auto" w:fill="auto"/>
            <w:noWrap/>
            <w:vAlign w:val="bottom"/>
            <w:hideMark/>
          </w:tcPr>
          <w:p w14:paraId="3A017756" w14:textId="79DA9805" w:rsidR="00BA63A8" w:rsidRPr="00BA63A8" w:rsidRDefault="00BA63A8" w:rsidP="00BA63A8">
            <w:pPr>
              <w:jc w:val="right"/>
              <w:rPr>
                <w:color w:val="000000"/>
              </w:rPr>
            </w:pPr>
            <w:r w:rsidRPr="00BA63A8">
              <w:rPr>
                <w:color w:val="000000"/>
              </w:rPr>
              <w:t>0.607</w:t>
            </w:r>
          </w:p>
        </w:tc>
        <w:tc>
          <w:tcPr>
            <w:tcW w:w="1072" w:type="dxa"/>
            <w:tcBorders>
              <w:top w:val="nil"/>
              <w:left w:val="nil"/>
              <w:bottom w:val="nil"/>
              <w:right w:val="nil"/>
            </w:tcBorders>
            <w:shd w:val="clear" w:color="auto" w:fill="auto"/>
            <w:noWrap/>
            <w:vAlign w:val="bottom"/>
            <w:hideMark/>
          </w:tcPr>
          <w:p w14:paraId="654BFA41" w14:textId="6DC507D3" w:rsidR="00BA63A8" w:rsidRPr="00BA63A8" w:rsidRDefault="00BA63A8" w:rsidP="00BA63A8">
            <w:pPr>
              <w:jc w:val="right"/>
              <w:rPr>
                <w:color w:val="000000"/>
              </w:rPr>
            </w:pPr>
            <w:r w:rsidRPr="00BA63A8">
              <w:rPr>
                <w:color w:val="000000"/>
              </w:rPr>
              <w:t>0.436</w:t>
            </w:r>
          </w:p>
        </w:tc>
        <w:tc>
          <w:tcPr>
            <w:tcW w:w="1300" w:type="dxa"/>
            <w:tcBorders>
              <w:top w:val="nil"/>
              <w:left w:val="nil"/>
              <w:bottom w:val="nil"/>
              <w:right w:val="nil"/>
            </w:tcBorders>
            <w:shd w:val="clear" w:color="auto" w:fill="auto"/>
            <w:noWrap/>
            <w:vAlign w:val="bottom"/>
            <w:hideMark/>
          </w:tcPr>
          <w:p w14:paraId="2ECC6B8D" w14:textId="74B81623" w:rsidR="00BA63A8" w:rsidRPr="00BA63A8" w:rsidRDefault="00BA63A8" w:rsidP="00BA63A8">
            <w:pPr>
              <w:jc w:val="right"/>
              <w:rPr>
                <w:color w:val="000000"/>
              </w:rPr>
            </w:pPr>
            <w:r w:rsidRPr="00BA63A8">
              <w:rPr>
                <w:color w:val="000000"/>
              </w:rPr>
              <w:t>-</w:t>
            </w:r>
          </w:p>
        </w:tc>
        <w:tc>
          <w:tcPr>
            <w:tcW w:w="996" w:type="dxa"/>
            <w:tcBorders>
              <w:top w:val="nil"/>
              <w:left w:val="nil"/>
              <w:bottom w:val="nil"/>
              <w:right w:val="nil"/>
            </w:tcBorders>
            <w:shd w:val="clear" w:color="auto" w:fill="auto"/>
            <w:noWrap/>
            <w:vAlign w:val="bottom"/>
            <w:hideMark/>
          </w:tcPr>
          <w:p w14:paraId="7346D530" w14:textId="16397EAE" w:rsidR="00BA63A8" w:rsidRPr="00BA63A8" w:rsidRDefault="00BA63A8" w:rsidP="00BA63A8">
            <w:pPr>
              <w:jc w:val="right"/>
              <w:rPr>
                <w:color w:val="000000"/>
              </w:rPr>
            </w:pPr>
            <w:r w:rsidRPr="00BA63A8">
              <w:rPr>
                <w:color w:val="000000"/>
              </w:rPr>
              <w:t>3.43</w:t>
            </w:r>
            <w:r>
              <w:rPr>
                <w:color w:val="000000"/>
              </w:rPr>
              <w:t>0</w:t>
            </w:r>
          </w:p>
        </w:tc>
        <w:tc>
          <w:tcPr>
            <w:tcW w:w="1070" w:type="dxa"/>
            <w:tcBorders>
              <w:top w:val="nil"/>
              <w:left w:val="nil"/>
              <w:bottom w:val="nil"/>
              <w:right w:val="nil"/>
            </w:tcBorders>
            <w:shd w:val="clear" w:color="auto" w:fill="auto"/>
            <w:noWrap/>
            <w:vAlign w:val="bottom"/>
            <w:hideMark/>
          </w:tcPr>
          <w:p w14:paraId="7F6D91E3" w14:textId="45D994BF" w:rsidR="00BA63A8" w:rsidRPr="009F7B8B" w:rsidRDefault="00BA63A8" w:rsidP="00BA63A8">
            <w:pPr>
              <w:jc w:val="right"/>
              <w:rPr>
                <w:i/>
                <w:iCs/>
                <w:color w:val="000000"/>
              </w:rPr>
            </w:pPr>
            <w:r w:rsidRPr="009F7B8B">
              <w:rPr>
                <w:i/>
                <w:iCs/>
                <w:color w:val="000000"/>
              </w:rPr>
              <w:t>0.064</w:t>
            </w:r>
          </w:p>
        </w:tc>
      </w:tr>
      <w:tr w:rsidR="00BA63A8" w:rsidRPr="00C93F1B" w14:paraId="319F030E" w14:textId="77777777" w:rsidTr="00C93F1B">
        <w:trPr>
          <w:trHeight w:val="320"/>
        </w:trPr>
        <w:tc>
          <w:tcPr>
            <w:tcW w:w="2329" w:type="dxa"/>
            <w:tcBorders>
              <w:top w:val="nil"/>
              <w:left w:val="nil"/>
              <w:bottom w:val="nil"/>
              <w:right w:val="nil"/>
            </w:tcBorders>
            <w:shd w:val="clear" w:color="auto" w:fill="auto"/>
            <w:noWrap/>
            <w:vAlign w:val="bottom"/>
            <w:hideMark/>
          </w:tcPr>
          <w:p w14:paraId="15BE80AE" w14:textId="602F84FC" w:rsidR="00BA63A8" w:rsidRPr="00C93F1B" w:rsidRDefault="00BA63A8" w:rsidP="00BA63A8">
            <w:pPr>
              <w:rPr>
                <w:color w:val="000000"/>
              </w:rPr>
            </w:pPr>
            <w:r w:rsidRPr="00C93F1B">
              <w:rPr>
                <w:color w:val="000000"/>
              </w:rPr>
              <w:t>Unit cost ratio (</w:t>
            </w:r>
            <w:r>
              <w:rPr>
                <w:i/>
                <w:iCs/>
                <w:color w:val="000000"/>
                <w:lang w:val="el-GR"/>
              </w:rPr>
              <w:t>β</w:t>
            </w:r>
            <w:r w:rsidRPr="00C93F1B">
              <w:rPr>
                <w:color w:val="000000"/>
              </w:rPr>
              <w:t>)</w:t>
            </w:r>
          </w:p>
        </w:tc>
        <w:tc>
          <w:tcPr>
            <w:tcW w:w="536" w:type="dxa"/>
            <w:tcBorders>
              <w:top w:val="nil"/>
              <w:left w:val="nil"/>
              <w:bottom w:val="nil"/>
              <w:right w:val="nil"/>
            </w:tcBorders>
            <w:shd w:val="clear" w:color="auto" w:fill="auto"/>
            <w:noWrap/>
            <w:vAlign w:val="bottom"/>
            <w:hideMark/>
          </w:tcPr>
          <w:p w14:paraId="485B6089" w14:textId="77777777" w:rsidR="00BA63A8" w:rsidRPr="00C93F1B" w:rsidRDefault="00BA63A8" w:rsidP="00BA63A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749352FD" w14:textId="0677F448" w:rsidR="00BA63A8" w:rsidRPr="00BA63A8" w:rsidRDefault="00BA63A8" w:rsidP="00BA63A8">
            <w:pPr>
              <w:jc w:val="right"/>
              <w:rPr>
                <w:color w:val="000000"/>
              </w:rPr>
            </w:pPr>
            <w:r w:rsidRPr="00BA63A8">
              <w:rPr>
                <w:color w:val="000000"/>
              </w:rPr>
              <w:t>5.24E-04</w:t>
            </w:r>
          </w:p>
        </w:tc>
        <w:tc>
          <w:tcPr>
            <w:tcW w:w="1116" w:type="dxa"/>
            <w:tcBorders>
              <w:top w:val="nil"/>
              <w:left w:val="nil"/>
              <w:bottom w:val="nil"/>
              <w:right w:val="nil"/>
            </w:tcBorders>
            <w:shd w:val="clear" w:color="auto" w:fill="auto"/>
            <w:noWrap/>
            <w:vAlign w:val="bottom"/>
            <w:hideMark/>
          </w:tcPr>
          <w:p w14:paraId="52E3B157" w14:textId="1F01105A" w:rsidR="00BA63A8" w:rsidRPr="00BA63A8" w:rsidRDefault="00BA63A8" w:rsidP="00BA63A8">
            <w:pPr>
              <w:jc w:val="right"/>
              <w:rPr>
                <w:color w:val="000000"/>
              </w:rPr>
            </w:pPr>
            <w:r w:rsidRPr="00BA63A8">
              <w:rPr>
                <w:color w:val="000000"/>
              </w:rPr>
              <w:t>320.499</w:t>
            </w:r>
          </w:p>
        </w:tc>
        <w:tc>
          <w:tcPr>
            <w:tcW w:w="1072" w:type="dxa"/>
            <w:tcBorders>
              <w:top w:val="nil"/>
              <w:left w:val="nil"/>
              <w:bottom w:val="nil"/>
              <w:right w:val="nil"/>
            </w:tcBorders>
            <w:shd w:val="clear" w:color="auto" w:fill="auto"/>
            <w:noWrap/>
            <w:vAlign w:val="bottom"/>
            <w:hideMark/>
          </w:tcPr>
          <w:p w14:paraId="04173325" w14:textId="6B55FBDF" w:rsidR="00BA63A8" w:rsidRPr="00BA63A8" w:rsidRDefault="00BA63A8" w:rsidP="00BA63A8">
            <w:pPr>
              <w:jc w:val="right"/>
              <w:rPr>
                <w:b/>
                <w:bCs/>
                <w:color w:val="000000"/>
              </w:rPr>
            </w:pPr>
            <w:r w:rsidRPr="00BA63A8">
              <w:rPr>
                <w:b/>
                <w:bCs/>
                <w:color w:val="000000"/>
              </w:rPr>
              <w:t>&lt;0.001</w:t>
            </w:r>
          </w:p>
        </w:tc>
        <w:tc>
          <w:tcPr>
            <w:tcW w:w="1300" w:type="dxa"/>
            <w:tcBorders>
              <w:top w:val="nil"/>
              <w:left w:val="nil"/>
              <w:bottom w:val="nil"/>
              <w:right w:val="nil"/>
            </w:tcBorders>
            <w:shd w:val="clear" w:color="auto" w:fill="auto"/>
            <w:noWrap/>
            <w:vAlign w:val="bottom"/>
            <w:hideMark/>
          </w:tcPr>
          <w:p w14:paraId="0911D26F" w14:textId="646B8450" w:rsidR="00BA63A8" w:rsidRPr="00BA63A8" w:rsidRDefault="00BA63A8" w:rsidP="00BA63A8">
            <w:pPr>
              <w:jc w:val="right"/>
              <w:rPr>
                <w:color w:val="000000"/>
              </w:rPr>
            </w:pPr>
            <w:r w:rsidRPr="00BA63A8">
              <w:rPr>
                <w:color w:val="000000"/>
              </w:rPr>
              <w:t>-</w:t>
            </w:r>
          </w:p>
        </w:tc>
        <w:tc>
          <w:tcPr>
            <w:tcW w:w="996" w:type="dxa"/>
            <w:tcBorders>
              <w:top w:val="nil"/>
              <w:left w:val="nil"/>
              <w:bottom w:val="nil"/>
              <w:right w:val="nil"/>
            </w:tcBorders>
            <w:shd w:val="clear" w:color="auto" w:fill="auto"/>
            <w:noWrap/>
            <w:vAlign w:val="bottom"/>
            <w:hideMark/>
          </w:tcPr>
          <w:p w14:paraId="0BC2A473" w14:textId="59AC5C82" w:rsidR="00BA63A8" w:rsidRPr="00BA63A8" w:rsidRDefault="00BA63A8" w:rsidP="00BA63A8">
            <w:pPr>
              <w:jc w:val="right"/>
              <w:rPr>
                <w:color w:val="000000"/>
              </w:rPr>
            </w:pPr>
            <w:r w:rsidRPr="00BA63A8">
              <w:rPr>
                <w:color w:val="000000"/>
              </w:rPr>
              <w:t>-</w:t>
            </w:r>
          </w:p>
        </w:tc>
        <w:tc>
          <w:tcPr>
            <w:tcW w:w="1070" w:type="dxa"/>
            <w:tcBorders>
              <w:top w:val="nil"/>
              <w:left w:val="nil"/>
              <w:bottom w:val="nil"/>
              <w:right w:val="nil"/>
            </w:tcBorders>
            <w:shd w:val="clear" w:color="auto" w:fill="auto"/>
            <w:noWrap/>
            <w:vAlign w:val="bottom"/>
            <w:hideMark/>
          </w:tcPr>
          <w:p w14:paraId="452B8520" w14:textId="116CBB2A" w:rsidR="00BA63A8" w:rsidRPr="00BA63A8" w:rsidRDefault="00BA63A8" w:rsidP="00BA63A8">
            <w:pPr>
              <w:jc w:val="right"/>
              <w:rPr>
                <w:color w:val="000000"/>
              </w:rPr>
            </w:pPr>
            <w:r w:rsidRPr="00BA63A8">
              <w:rPr>
                <w:color w:val="000000"/>
              </w:rPr>
              <w:t>-</w:t>
            </w:r>
          </w:p>
        </w:tc>
      </w:tr>
      <w:tr w:rsidR="00BA63A8" w:rsidRPr="00C93F1B" w14:paraId="42AE84A7" w14:textId="77777777" w:rsidTr="00C93F1B">
        <w:trPr>
          <w:trHeight w:val="320"/>
        </w:trPr>
        <w:tc>
          <w:tcPr>
            <w:tcW w:w="2329" w:type="dxa"/>
            <w:tcBorders>
              <w:top w:val="nil"/>
              <w:left w:val="nil"/>
              <w:bottom w:val="nil"/>
              <w:right w:val="nil"/>
            </w:tcBorders>
            <w:shd w:val="clear" w:color="auto" w:fill="auto"/>
            <w:noWrap/>
            <w:vAlign w:val="bottom"/>
            <w:hideMark/>
          </w:tcPr>
          <w:p w14:paraId="3C44EF2D" w14:textId="77777777" w:rsidR="00BA63A8" w:rsidRPr="00C93F1B" w:rsidRDefault="00BA63A8" w:rsidP="00BA63A8">
            <w:pPr>
              <w:rPr>
                <w:color w:val="000000"/>
              </w:rPr>
            </w:pPr>
            <w:r w:rsidRPr="00C93F1B">
              <w:rPr>
                <w:color w:val="000000"/>
              </w:rPr>
              <w:t>Soil moisture</w:t>
            </w:r>
          </w:p>
        </w:tc>
        <w:tc>
          <w:tcPr>
            <w:tcW w:w="536" w:type="dxa"/>
            <w:tcBorders>
              <w:top w:val="nil"/>
              <w:left w:val="nil"/>
              <w:bottom w:val="nil"/>
              <w:right w:val="nil"/>
            </w:tcBorders>
            <w:shd w:val="clear" w:color="auto" w:fill="auto"/>
            <w:noWrap/>
            <w:vAlign w:val="bottom"/>
            <w:hideMark/>
          </w:tcPr>
          <w:p w14:paraId="3B9868F0" w14:textId="77777777" w:rsidR="00BA63A8" w:rsidRPr="00C93F1B" w:rsidRDefault="00BA63A8" w:rsidP="00BA63A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60FEA5FD" w14:textId="400B0A9C" w:rsidR="00BA63A8" w:rsidRPr="00BA63A8" w:rsidRDefault="00BA63A8" w:rsidP="00BA63A8">
            <w:pPr>
              <w:jc w:val="right"/>
              <w:rPr>
                <w:color w:val="000000"/>
              </w:rPr>
            </w:pPr>
            <w:r w:rsidRPr="00BA63A8">
              <w:rPr>
                <w:color w:val="000000"/>
              </w:rPr>
              <w:t>-</w:t>
            </w:r>
          </w:p>
        </w:tc>
        <w:tc>
          <w:tcPr>
            <w:tcW w:w="1116" w:type="dxa"/>
            <w:tcBorders>
              <w:top w:val="nil"/>
              <w:left w:val="nil"/>
              <w:bottom w:val="nil"/>
              <w:right w:val="nil"/>
            </w:tcBorders>
            <w:shd w:val="clear" w:color="auto" w:fill="auto"/>
            <w:noWrap/>
            <w:vAlign w:val="bottom"/>
            <w:hideMark/>
          </w:tcPr>
          <w:p w14:paraId="2432BCD8" w14:textId="3DC435D2" w:rsidR="00BA63A8" w:rsidRPr="00BA63A8" w:rsidRDefault="00BA63A8" w:rsidP="00BA63A8">
            <w:pPr>
              <w:jc w:val="right"/>
              <w:rPr>
                <w:color w:val="000000"/>
              </w:rPr>
            </w:pPr>
            <w:r w:rsidRPr="00BA63A8">
              <w:rPr>
                <w:color w:val="000000"/>
              </w:rPr>
              <w:t>-</w:t>
            </w:r>
          </w:p>
        </w:tc>
        <w:tc>
          <w:tcPr>
            <w:tcW w:w="1072" w:type="dxa"/>
            <w:tcBorders>
              <w:top w:val="nil"/>
              <w:left w:val="nil"/>
              <w:bottom w:val="nil"/>
              <w:right w:val="nil"/>
            </w:tcBorders>
            <w:shd w:val="clear" w:color="auto" w:fill="auto"/>
            <w:noWrap/>
            <w:vAlign w:val="bottom"/>
            <w:hideMark/>
          </w:tcPr>
          <w:p w14:paraId="49836D74" w14:textId="745DD7F6" w:rsidR="00BA63A8" w:rsidRPr="00BA63A8" w:rsidRDefault="00BA63A8" w:rsidP="00BA63A8">
            <w:pPr>
              <w:jc w:val="right"/>
              <w:rPr>
                <w:color w:val="000000"/>
              </w:rPr>
            </w:pPr>
            <w:r w:rsidRPr="00BA63A8">
              <w:rPr>
                <w:color w:val="000000"/>
              </w:rPr>
              <w:t>-</w:t>
            </w:r>
          </w:p>
        </w:tc>
        <w:tc>
          <w:tcPr>
            <w:tcW w:w="1300" w:type="dxa"/>
            <w:tcBorders>
              <w:top w:val="nil"/>
              <w:left w:val="nil"/>
              <w:bottom w:val="nil"/>
              <w:right w:val="nil"/>
            </w:tcBorders>
            <w:shd w:val="clear" w:color="auto" w:fill="auto"/>
            <w:noWrap/>
            <w:vAlign w:val="bottom"/>
            <w:hideMark/>
          </w:tcPr>
          <w:p w14:paraId="520AE3D1" w14:textId="6FB65EF5" w:rsidR="00BA63A8" w:rsidRPr="00BA63A8" w:rsidRDefault="00BA63A8" w:rsidP="00BA63A8">
            <w:pPr>
              <w:jc w:val="right"/>
              <w:rPr>
                <w:color w:val="000000"/>
              </w:rPr>
            </w:pPr>
            <w:r w:rsidRPr="00BA63A8">
              <w:rPr>
                <w:color w:val="000000"/>
              </w:rPr>
              <w:t>-2.35E+00</w:t>
            </w:r>
          </w:p>
        </w:tc>
        <w:tc>
          <w:tcPr>
            <w:tcW w:w="996" w:type="dxa"/>
            <w:tcBorders>
              <w:top w:val="nil"/>
              <w:left w:val="nil"/>
              <w:bottom w:val="nil"/>
              <w:right w:val="nil"/>
            </w:tcBorders>
            <w:shd w:val="clear" w:color="auto" w:fill="auto"/>
            <w:noWrap/>
            <w:vAlign w:val="bottom"/>
            <w:hideMark/>
          </w:tcPr>
          <w:p w14:paraId="06D29941" w14:textId="5879B0DC" w:rsidR="00BA63A8" w:rsidRPr="00BA63A8" w:rsidRDefault="00BA63A8" w:rsidP="00BA63A8">
            <w:pPr>
              <w:jc w:val="right"/>
              <w:rPr>
                <w:color w:val="000000"/>
              </w:rPr>
            </w:pPr>
            <w:r w:rsidRPr="00BA63A8">
              <w:rPr>
                <w:color w:val="000000"/>
              </w:rPr>
              <w:t>17.503</w:t>
            </w:r>
          </w:p>
        </w:tc>
        <w:tc>
          <w:tcPr>
            <w:tcW w:w="1070" w:type="dxa"/>
            <w:tcBorders>
              <w:top w:val="nil"/>
              <w:left w:val="nil"/>
              <w:bottom w:val="nil"/>
              <w:right w:val="nil"/>
            </w:tcBorders>
            <w:shd w:val="clear" w:color="auto" w:fill="auto"/>
            <w:noWrap/>
            <w:vAlign w:val="bottom"/>
            <w:hideMark/>
          </w:tcPr>
          <w:p w14:paraId="584DFB4C" w14:textId="683031EA" w:rsidR="00BA63A8" w:rsidRPr="00BA63A8" w:rsidRDefault="00BA63A8" w:rsidP="00BA63A8">
            <w:pPr>
              <w:jc w:val="right"/>
              <w:rPr>
                <w:b/>
                <w:bCs/>
                <w:color w:val="000000"/>
              </w:rPr>
            </w:pPr>
            <w:r w:rsidRPr="00BA63A8">
              <w:rPr>
                <w:b/>
                <w:bCs/>
                <w:color w:val="000000"/>
              </w:rPr>
              <w:t>&lt;0.001</w:t>
            </w:r>
          </w:p>
        </w:tc>
      </w:tr>
      <w:tr w:rsidR="00BA63A8" w:rsidRPr="00C93F1B" w14:paraId="26318E8A" w14:textId="77777777" w:rsidTr="00C93F1B">
        <w:trPr>
          <w:trHeight w:val="320"/>
        </w:trPr>
        <w:tc>
          <w:tcPr>
            <w:tcW w:w="2329" w:type="dxa"/>
            <w:tcBorders>
              <w:top w:val="nil"/>
              <w:left w:val="nil"/>
              <w:bottom w:val="nil"/>
              <w:right w:val="nil"/>
            </w:tcBorders>
            <w:shd w:val="clear" w:color="auto" w:fill="auto"/>
            <w:noWrap/>
            <w:vAlign w:val="bottom"/>
            <w:hideMark/>
          </w:tcPr>
          <w:p w14:paraId="3C23BFAD" w14:textId="77777777" w:rsidR="00BA63A8" w:rsidRPr="00C93F1B" w:rsidRDefault="00BA63A8" w:rsidP="00BA63A8">
            <w:pPr>
              <w:rPr>
                <w:color w:val="000000"/>
              </w:rPr>
            </w:pPr>
            <w:r w:rsidRPr="00C93F1B">
              <w:rPr>
                <w:color w:val="000000"/>
              </w:rPr>
              <w:t>Soil N</w:t>
            </w:r>
          </w:p>
        </w:tc>
        <w:tc>
          <w:tcPr>
            <w:tcW w:w="536" w:type="dxa"/>
            <w:tcBorders>
              <w:top w:val="nil"/>
              <w:left w:val="nil"/>
              <w:bottom w:val="nil"/>
              <w:right w:val="nil"/>
            </w:tcBorders>
            <w:shd w:val="clear" w:color="auto" w:fill="auto"/>
            <w:noWrap/>
            <w:vAlign w:val="bottom"/>
            <w:hideMark/>
          </w:tcPr>
          <w:p w14:paraId="427D34DA" w14:textId="77777777" w:rsidR="00BA63A8" w:rsidRPr="00C93F1B" w:rsidRDefault="00BA63A8" w:rsidP="00BA63A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8616357" w14:textId="099CAE46" w:rsidR="00BA63A8" w:rsidRPr="00BA63A8" w:rsidRDefault="00BA63A8" w:rsidP="00BA63A8">
            <w:pPr>
              <w:jc w:val="right"/>
              <w:rPr>
                <w:color w:val="000000"/>
              </w:rPr>
            </w:pPr>
            <w:r w:rsidRPr="00BA63A8">
              <w:rPr>
                <w:color w:val="000000"/>
              </w:rPr>
              <w:t>-</w:t>
            </w:r>
          </w:p>
        </w:tc>
        <w:tc>
          <w:tcPr>
            <w:tcW w:w="1116" w:type="dxa"/>
            <w:tcBorders>
              <w:top w:val="nil"/>
              <w:left w:val="nil"/>
              <w:bottom w:val="nil"/>
              <w:right w:val="nil"/>
            </w:tcBorders>
            <w:shd w:val="clear" w:color="auto" w:fill="auto"/>
            <w:noWrap/>
            <w:vAlign w:val="bottom"/>
            <w:hideMark/>
          </w:tcPr>
          <w:p w14:paraId="2B2CD9C6" w14:textId="6FF42FE8" w:rsidR="00BA63A8" w:rsidRPr="00BA63A8" w:rsidRDefault="00BA63A8" w:rsidP="00BA63A8">
            <w:pPr>
              <w:jc w:val="right"/>
              <w:rPr>
                <w:color w:val="000000"/>
              </w:rPr>
            </w:pPr>
            <w:r w:rsidRPr="00BA63A8">
              <w:rPr>
                <w:color w:val="000000"/>
              </w:rPr>
              <w:t>-</w:t>
            </w:r>
          </w:p>
        </w:tc>
        <w:tc>
          <w:tcPr>
            <w:tcW w:w="1072" w:type="dxa"/>
            <w:tcBorders>
              <w:top w:val="nil"/>
              <w:left w:val="nil"/>
              <w:bottom w:val="nil"/>
              <w:right w:val="nil"/>
            </w:tcBorders>
            <w:shd w:val="clear" w:color="auto" w:fill="auto"/>
            <w:noWrap/>
            <w:vAlign w:val="bottom"/>
            <w:hideMark/>
          </w:tcPr>
          <w:p w14:paraId="72AB3A3F" w14:textId="4D2F0D8F" w:rsidR="00BA63A8" w:rsidRPr="00BA63A8" w:rsidRDefault="00BA63A8" w:rsidP="00BA63A8">
            <w:pPr>
              <w:jc w:val="right"/>
              <w:rPr>
                <w:color w:val="000000"/>
              </w:rPr>
            </w:pPr>
            <w:r w:rsidRPr="00BA63A8">
              <w:rPr>
                <w:color w:val="000000"/>
              </w:rPr>
              <w:t>-</w:t>
            </w:r>
          </w:p>
        </w:tc>
        <w:tc>
          <w:tcPr>
            <w:tcW w:w="1300" w:type="dxa"/>
            <w:tcBorders>
              <w:top w:val="nil"/>
              <w:left w:val="nil"/>
              <w:bottom w:val="nil"/>
              <w:right w:val="nil"/>
            </w:tcBorders>
            <w:shd w:val="clear" w:color="auto" w:fill="auto"/>
            <w:noWrap/>
            <w:vAlign w:val="bottom"/>
            <w:hideMark/>
          </w:tcPr>
          <w:p w14:paraId="2DE6815E" w14:textId="19061C49" w:rsidR="00BA63A8" w:rsidRPr="00BA63A8" w:rsidRDefault="00BA63A8" w:rsidP="00BA63A8">
            <w:pPr>
              <w:jc w:val="right"/>
              <w:rPr>
                <w:color w:val="000000"/>
              </w:rPr>
            </w:pPr>
            <w:r w:rsidRPr="00BA63A8">
              <w:rPr>
                <w:color w:val="000000"/>
              </w:rPr>
              <w:t>-1.40E-03</w:t>
            </w:r>
          </w:p>
        </w:tc>
        <w:tc>
          <w:tcPr>
            <w:tcW w:w="996" w:type="dxa"/>
            <w:tcBorders>
              <w:top w:val="nil"/>
              <w:left w:val="nil"/>
              <w:bottom w:val="nil"/>
              <w:right w:val="nil"/>
            </w:tcBorders>
            <w:shd w:val="clear" w:color="auto" w:fill="auto"/>
            <w:noWrap/>
            <w:vAlign w:val="bottom"/>
            <w:hideMark/>
          </w:tcPr>
          <w:p w14:paraId="7EFDBE00" w14:textId="05C5E986" w:rsidR="00BA63A8" w:rsidRPr="00BA63A8" w:rsidRDefault="00BA63A8" w:rsidP="00BA63A8">
            <w:pPr>
              <w:jc w:val="right"/>
              <w:rPr>
                <w:color w:val="000000"/>
              </w:rPr>
            </w:pPr>
            <w:r w:rsidRPr="00BA63A8">
              <w:rPr>
                <w:color w:val="000000"/>
              </w:rPr>
              <w:t>1.209</w:t>
            </w:r>
          </w:p>
        </w:tc>
        <w:tc>
          <w:tcPr>
            <w:tcW w:w="1070" w:type="dxa"/>
            <w:tcBorders>
              <w:top w:val="nil"/>
              <w:left w:val="nil"/>
              <w:bottom w:val="nil"/>
              <w:right w:val="nil"/>
            </w:tcBorders>
            <w:shd w:val="clear" w:color="auto" w:fill="auto"/>
            <w:noWrap/>
            <w:vAlign w:val="bottom"/>
            <w:hideMark/>
          </w:tcPr>
          <w:p w14:paraId="676EF172" w14:textId="4DF521A5" w:rsidR="00BA63A8" w:rsidRPr="00BA63A8" w:rsidRDefault="00BA63A8" w:rsidP="00BA63A8">
            <w:pPr>
              <w:jc w:val="right"/>
              <w:rPr>
                <w:color w:val="000000"/>
              </w:rPr>
            </w:pPr>
            <w:r w:rsidRPr="00BA63A8">
              <w:rPr>
                <w:color w:val="000000"/>
              </w:rPr>
              <w:t>0.272</w:t>
            </w:r>
          </w:p>
        </w:tc>
      </w:tr>
      <w:tr w:rsidR="00BA63A8" w:rsidRPr="00C93F1B" w14:paraId="64187C6A" w14:textId="77777777" w:rsidTr="00C93F1B">
        <w:trPr>
          <w:trHeight w:val="320"/>
        </w:trPr>
        <w:tc>
          <w:tcPr>
            <w:tcW w:w="2329" w:type="dxa"/>
            <w:tcBorders>
              <w:top w:val="nil"/>
              <w:left w:val="nil"/>
              <w:bottom w:val="nil"/>
              <w:right w:val="nil"/>
            </w:tcBorders>
            <w:shd w:val="clear" w:color="auto" w:fill="auto"/>
            <w:noWrap/>
            <w:vAlign w:val="bottom"/>
            <w:hideMark/>
          </w:tcPr>
          <w:p w14:paraId="5635FBBB" w14:textId="77777777" w:rsidR="00BA63A8" w:rsidRPr="00C93F1B" w:rsidRDefault="00BA63A8" w:rsidP="00BA63A8">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77777777" w:rsidR="00BA63A8" w:rsidRPr="00C93F1B" w:rsidRDefault="00BA63A8" w:rsidP="00BA63A8">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5886E258" w14:textId="5B23670F" w:rsidR="00BA63A8" w:rsidRPr="00BA63A8" w:rsidRDefault="00BA63A8" w:rsidP="00BA63A8">
            <w:pPr>
              <w:jc w:val="right"/>
              <w:rPr>
                <w:color w:val="000000"/>
              </w:rPr>
            </w:pPr>
            <w:r w:rsidRPr="00BA63A8">
              <w:rPr>
                <w:color w:val="000000"/>
              </w:rPr>
              <w:t>-</w:t>
            </w:r>
          </w:p>
        </w:tc>
        <w:tc>
          <w:tcPr>
            <w:tcW w:w="1116" w:type="dxa"/>
            <w:tcBorders>
              <w:top w:val="nil"/>
              <w:left w:val="nil"/>
              <w:bottom w:val="nil"/>
              <w:right w:val="nil"/>
            </w:tcBorders>
            <w:shd w:val="clear" w:color="auto" w:fill="auto"/>
            <w:noWrap/>
            <w:vAlign w:val="bottom"/>
            <w:hideMark/>
          </w:tcPr>
          <w:p w14:paraId="49A62CCD" w14:textId="2257BBC4" w:rsidR="00BA63A8" w:rsidRPr="00BA63A8" w:rsidRDefault="00BA63A8" w:rsidP="00BA63A8">
            <w:pPr>
              <w:jc w:val="right"/>
              <w:rPr>
                <w:color w:val="000000"/>
              </w:rPr>
            </w:pPr>
            <w:r w:rsidRPr="00BA63A8">
              <w:rPr>
                <w:color w:val="000000"/>
              </w:rPr>
              <w:t>136.94</w:t>
            </w:r>
            <w:r>
              <w:rPr>
                <w:color w:val="000000"/>
              </w:rPr>
              <w:t>0</w:t>
            </w:r>
          </w:p>
        </w:tc>
        <w:tc>
          <w:tcPr>
            <w:tcW w:w="1072" w:type="dxa"/>
            <w:tcBorders>
              <w:top w:val="nil"/>
              <w:left w:val="nil"/>
              <w:bottom w:val="nil"/>
              <w:right w:val="nil"/>
            </w:tcBorders>
            <w:shd w:val="clear" w:color="auto" w:fill="auto"/>
            <w:noWrap/>
            <w:vAlign w:val="bottom"/>
            <w:hideMark/>
          </w:tcPr>
          <w:p w14:paraId="07117E5B" w14:textId="61E4AF17" w:rsidR="00BA63A8" w:rsidRPr="00BA63A8" w:rsidRDefault="00BA63A8" w:rsidP="00BA63A8">
            <w:pPr>
              <w:jc w:val="right"/>
              <w:rPr>
                <w:b/>
                <w:bCs/>
                <w:color w:val="000000"/>
              </w:rPr>
            </w:pPr>
            <w:r w:rsidRPr="00BA63A8">
              <w:rPr>
                <w:b/>
                <w:bCs/>
                <w:color w:val="000000"/>
              </w:rPr>
              <w:t>&lt;0.001</w:t>
            </w:r>
          </w:p>
        </w:tc>
        <w:tc>
          <w:tcPr>
            <w:tcW w:w="1300" w:type="dxa"/>
            <w:tcBorders>
              <w:top w:val="nil"/>
              <w:left w:val="nil"/>
              <w:bottom w:val="nil"/>
              <w:right w:val="nil"/>
            </w:tcBorders>
            <w:shd w:val="clear" w:color="auto" w:fill="auto"/>
            <w:noWrap/>
            <w:vAlign w:val="bottom"/>
            <w:hideMark/>
          </w:tcPr>
          <w:p w14:paraId="45292048" w14:textId="200DBB8F" w:rsidR="00BA63A8" w:rsidRPr="00BA63A8" w:rsidRDefault="00BA63A8" w:rsidP="00BA63A8">
            <w:pPr>
              <w:jc w:val="right"/>
              <w:rPr>
                <w:color w:val="000000"/>
              </w:rPr>
            </w:pPr>
            <w:r w:rsidRPr="00BA63A8">
              <w:rPr>
                <w:color w:val="000000"/>
              </w:rPr>
              <w:t>-</w:t>
            </w:r>
          </w:p>
        </w:tc>
        <w:tc>
          <w:tcPr>
            <w:tcW w:w="996" w:type="dxa"/>
            <w:tcBorders>
              <w:top w:val="nil"/>
              <w:left w:val="nil"/>
              <w:bottom w:val="nil"/>
              <w:right w:val="nil"/>
            </w:tcBorders>
            <w:shd w:val="clear" w:color="auto" w:fill="auto"/>
            <w:noWrap/>
            <w:vAlign w:val="bottom"/>
            <w:hideMark/>
          </w:tcPr>
          <w:p w14:paraId="55C83EF9" w14:textId="5E000C13" w:rsidR="00BA63A8" w:rsidRPr="00BA63A8" w:rsidRDefault="00BA63A8" w:rsidP="00BA63A8">
            <w:pPr>
              <w:jc w:val="right"/>
              <w:rPr>
                <w:color w:val="000000"/>
              </w:rPr>
            </w:pPr>
            <w:r w:rsidRPr="00BA63A8">
              <w:rPr>
                <w:color w:val="000000"/>
              </w:rPr>
              <w:t>87.142</w:t>
            </w:r>
          </w:p>
        </w:tc>
        <w:tc>
          <w:tcPr>
            <w:tcW w:w="1070" w:type="dxa"/>
            <w:tcBorders>
              <w:top w:val="nil"/>
              <w:left w:val="nil"/>
              <w:bottom w:val="nil"/>
              <w:right w:val="nil"/>
            </w:tcBorders>
            <w:shd w:val="clear" w:color="auto" w:fill="auto"/>
            <w:noWrap/>
            <w:vAlign w:val="bottom"/>
            <w:hideMark/>
          </w:tcPr>
          <w:p w14:paraId="7E24C7F8" w14:textId="0FCF5975" w:rsidR="00BA63A8" w:rsidRPr="00BA63A8" w:rsidRDefault="00BA63A8" w:rsidP="00BA63A8">
            <w:pPr>
              <w:jc w:val="right"/>
              <w:rPr>
                <w:b/>
                <w:bCs/>
                <w:color w:val="000000"/>
              </w:rPr>
            </w:pPr>
            <w:r w:rsidRPr="00BA63A8">
              <w:rPr>
                <w:b/>
                <w:bCs/>
                <w:color w:val="000000"/>
              </w:rPr>
              <w:t>&lt;0.001</w:t>
            </w:r>
          </w:p>
        </w:tc>
      </w:tr>
      <w:tr w:rsidR="00BA63A8" w:rsidRPr="00C93F1B" w14:paraId="5ED03B53" w14:textId="77777777" w:rsidTr="00C93F1B">
        <w:trPr>
          <w:trHeight w:val="320"/>
        </w:trPr>
        <w:tc>
          <w:tcPr>
            <w:tcW w:w="2329" w:type="dxa"/>
            <w:tcBorders>
              <w:top w:val="nil"/>
              <w:left w:val="nil"/>
              <w:bottom w:val="nil"/>
              <w:right w:val="nil"/>
            </w:tcBorders>
            <w:shd w:val="clear" w:color="auto" w:fill="auto"/>
            <w:noWrap/>
            <w:vAlign w:val="bottom"/>
            <w:hideMark/>
          </w:tcPr>
          <w:p w14:paraId="1A69CA26" w14:textId="77777777" w:rsidR="00BA63A8" w:rsidRPr="00C93F1B" w:rsidRDefault="00BA63A8" w:rsidP="00BA63A8">
            <w:pPr>
              <w:rPr>
                <w:color w:val="000000"/>
              </w:rPr>
            </w:pPr>
            <w:r w:rsidRPr="00C93F1B">
              <w:rPr>
                <w:color w:val="000000"/>
              </w:rPr>
              <w:t>SM * N</w:t>
            </w:r>
          </w:p>
        </w:tc>
        <w:tc>
          <w:tcPr>
            <w:tcW w:w="536" w:type="dxa"/>
            <w:tcBorders>
              <w:top w:val="nil"/>
              <w:left w:val="nil"/>
              <w:bottom w:val="nil"/>
              <w:right w:val="nil"/>
            </w:tcBorders>
            <w:shd w:val="clear" w:color="auto" w:fill="auto"/>
            <w:noWrap/>
            <w:vAlign w:val="bottom"/>
            <w:hideMark/>
          </w:tcPr>
          <w:p w14:paraId="677CCCE6" w14:textId="77777777" w:rsidR="00BA63A8" w:rsidRPr="00C93F1B" w:rsidRDefault="00BA63A8" w:rsidP="00BA63A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39CD7D21" w14:textId="574980AA" w:rsidR="00BA63A8" w:rsidRPr="00BA63A8" w:rsidRDefault="00BA63A8" w:rsidP="00BA63A8">
            <w:pPr>
              <w:jc w:val="right"/>
              <w:rPr>
                <w:color w:val="000000"/>
              </w:rPr>
            </w:pPr>
            <w:r w:rsidRPr="00BA63A8">
              <w:rPr>
                <w:color w:val="000000"/>
              </w:rPr>
              <w:t>-</w:t>
            </w:r>
          </w:p>
        </w:tc>
        <w:tc>
          <w:tcPr>
            <w:tcW w:w="1116" w:type="dxa"/>
            <w:tcBorders>
              <w:top w:val="nil"/>
              <w:left w:val="nil"/>
              <w:bottom w:val="nil"/>
              <w:right w:val="nil"/>
            </w:tcBorders>
            <w:shd w:val="clear" w:color="auto" w:fill="auto"/>
            <w:noWrap/>
            <w:vAlign w:val="bottom"/>
            <w:hideMark/>
          </w:tcPr>
          <w:p w14:paraId="1B463235" w14:textId="776BC5A9" w:rsidR="00BA63A8" w:rsidRPr="00BA63A8" w:rsidRDefault="00BA63A8" w:rsidP="00BA63A8">
            <w:pPr>
              <w:jc w:val="right"/>
              <w:rPr>
                <w:color w:val="000000"/>
              </w:rPr>
            </w:pPr>
            <w:r w:rsidRPr="00BA63A8">
              <w:rPr>
                <w:color w:val="000000"/>
              </w:rPr>
              <w:t>-</w:t>
            </w:r>
          </w:p>
        </w:tc>
        <w:tc>
          <w:tcPr>
            <w:tcW w:w="1072" w:type="dxa"/>
            <w:tcBorders>
              <w:top w:val="nil"/>
              <w:left w:val="nil"/>
              <w:bottom w:val="nil"/>
              <w:right w:val="nil"/>
            </w:tcBorders>
            <w:shd w:val="clear" w:color="auto" w:fill="auto"/>
            <w:noWrap/>
            <w:vAlign w:val="bottom"/>
            <w:hideMark/>
          </w:tcPr>
          <w:p w14:paraId="6F00DF36" w14:textId="76F7D8C2" w:rsidR="00BA63A8" w:rsidRPr="00BA63A8" w:rsidRDefault="00BA63A8" w:rsidP="00BA63A8">
            <w:pPr>
              <w:jc w:val="right"/>
              <w:rPr>
                <w:color w:val="000000"/>
              </w:rPr>
            </w:pPr>
            <w:r w:rsidRPr="00BA63A8">
              <w:rPr>
                <w:color w:val="000000"/>
              </w:rPr>
              <w:t>-</w:t>
            </w:r>
          </w:p>
        </w:tc>
        <w:tc>
          <w:tcPr>
            <w:tcW w:w="1300" w:type="dxa"/>
            <w:tcBorders>
              <w:top w:val="nil"/>
              <w:left w:val="nil"/>
              <w:bottom w:val="nil"/>
              <w:right w:val="nil"/>
            </w:tcBorders>
            <w:shd w:val="clear" w:color="auto" w:fill="auto"/>
            <w:noWrap/>
            <w:vAlign w:val="bottom"/>
            <w:hideMark/>
          </w:tcPr>
          <w:p w14:paraId="0F801128" w14:textId="415A5BE9" w:rsidR="00BA63A8" w:rsidRPr="00BA63A8" w:rsidRDefault="00BA63A8" w:rsidP="00BA63A8">
            <w:pPr>
              <w:jc w:val="right"/>
              <w:rPr>
                <w:color w:val="000000"/>
              </w:rPr>
            </w:pPr>
            <w:r w:rsidRPr="00BA63A8">
              <w:rPr>
                <w:color w:val="000000"/>
              </w:rPr>
              <w:t>2.46E-01</w:t>
            </w:r>
          </w:p>
        </w:tc>
        <w:tc>
          <w:tcPr>
            <w:tcW w:w="996" w:type="dxa"/>
            <w:tcBorders>
              <w:top w:val="nil"/>
              <w:left w:val="nil"/>
              <w:bottom w:val="nil"/>
              <w:right w:val="nil"/>
            </w:tcBorders>
            <w:shd w:val="clear" w:color="auto" w:fill="auto"/>
            <w:noWrap/>
            <w:vAlign w:val="bottom"/>
            <w:hideMark/>
          </w:tcPr>
          <w:p w14:paraId="3F1EECCB" w14:textId="7A3C8A0A" w:rsidR="00BA63A8" w:rsidRPr="00BA63A8" w:rsidRDefault="00BA63A8" w:rsidP="00BA63A8">
            <w:pPr>
              <w:jc w:val="right"/>
              <w:rPr>
                <w:color w:val="000000"/>
              </w:rPr>
            </w:pPr>
            <w:r w:rsidRPr="00BA63A8">
              <w:rPr>
                <w:color w:val="000000"/>
              </w:rPr>
              <w:t>0.441</w:t>
            </w:r>
          </w:p>
        </w:tc>
        <w:tc>
          <w:tcPr>
            <w:tcW w:w="1070" w:type="dxa"/>
            <w:tcBorders>
              <w:top w:val="nil"/>
              <w:left w:val="nil"/>
              <w:bottom w:val="nil"/>
              <w:right w:val="nil"/>
            </w:tcBorders>
            <w:shd w:val="clear" w:color="auto" w:fill="auto"/>
            <w:noWrap/>
            <w:vAlign w:val="bottom"/>
            <w:hideMark/>
          </w:tcPr>
          <w:p w14:paraId="206F099B" w14:textId="34E9A0C4" w:rsidR="00BA63A8" w:rsidRPr="00BA63A8" w:rsidRDefault="00BA63A8" w:rsidP="00BA63A8">
            <w:pPr>
              <w:jc w:val="right"/>
              <w:rPr>
                <w:color w:val="000000"/>
              </w:rPr>
            </w:pPr>
            <w:r w:rsidRPr="00BA63A8">
              <w:rPr>
                <w:color w:val="000000"/>
              </w:rPr>
              <w:t>0.507</w:t>
            </w:r>
          </w:p>
        </w:tc>
      </w:tr>
      <w:tr w:rsidR="00BA63A8" w:rsidRPr="00C93F1B" w14:paraId="114A270C" w14:textId="77777777" w:rsidTr="00C93F1B">
        <w:trPr>
          <w:trHeight w:val="320"/>
        </w:trPr>
        <w:tc>
          <w:tcPr>
            <w:tcW w:w="2329" w:type="dxa"/>
            <w:tcBorders>
              <w:top w:val="nil"/>
              <w:left w:val="nil"/>
              <w:bottom w:val="nil"/>
              <w:right w:val="nil"/>
            </w:tcBorders>
            <w:shd w:val="clear" w:color="auto" w:fill="auto"/>
            <w:noWrap/>
            <w:vAlign w:val="bottom"/>
            <w:hideMark/>
          </w:tcPr>
          <w:p w14:paraId="7580CBF2" w14:textId="77777777" w:rsidR="00BA63A8" w:rsidRPr="00C93F1B" w:rsidRDefault="00BA63A8" w:rsidP="00BA63A8">
            <w:pPr>
              <w:rPr>
                <w:color w:val="000000"/>
              </w:rPr>
            </w:pPr>
            <w:r w:rsidRPr="00C93F1B">
              <w:rPr>
                <w:color w:val="000000"/>
              </w:rPr>
              <w:t>VPD * PFT</w:t>
            </w:r>
          </w:p>
        </w:tc>
        <w:tc>
          <w:tcPr>
            <w:tcW w:w="536" w:type="dxa"/>
            <w:tcBorders>
              <w:top w:val="nil"/>
              <w:left w:val="nil"/>
              <w:bottom w:val="nil"/>
              <w:right w:val="nil"/>
            </w:tcBorders>
            <w:shd w:val="clear" w:color="auto" w:fill="auto"/>
            <w:noWrap/>
            <w:vAlign w:val="bottom"/>
            <w:hideMark/>
          </w:tcPr>
          <w:p w14:paraId="691CF939" w14:textId="77777777" w:rsidR="00BA63A8" w:rsidRPr="00C93F1B" w:rsidRDefault="00BA63A8" w:rsidP="00BA63A8">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1791F8B8" w14:textId="24FF45F2" w:rsidR="00BA63A8" w:rsidRPr="00BA63A8" w:rsidRDefault="00BA63A8" w:rsidP="00BA63A8">
            <w:pPr>
              <w:jc w:val="right"/>
              <w:rPr>
                <w:color w:val="000000"/>
              </w:rPr>
            </w:pPr>
            <w:r w:rsidRPr="00BA63A8">
              <w:rPr>
                <w:color w:val="000000"/>
              </w:rPr>
              <w:t>-</w:t>
            </w:r>
          </w:p>
        </w:tc>
        <w:tc>
          <w:tcPr>
            <w:tcW w:w="1116" w:type="dxa"/>
            <w:tcBorders>
              <w:top w:val="nil"/>
              <w:left w:val="nil"/>
              <w:bottom w:val="nil"/>
              <w:right w:val="nil"/>
            </w:tcBorders>
            <w:shd w:val="clear" w:color="auto" w:fill="auto"/>
            <w:noWrap/>
            <w:vAlign w:val="bottom"/>
            <w:hideMark/>
          </w:tcPr>
          <w:p w14:paraId="55FF6BBB" w14:textId="403DF25D" w:rsidR="00BA63A8" w:rsidRPr="00BA63A8" w:rsidRDefault="00BA63A8" w:rsidP="00BA63A8">
            <w:pPr>
              <w:jc w:val="right"/>
              <w:rPr>
                <w:color w:val="000000"/>
              </w:rPr>
            </w:pPr>
            <w:r w:rsidRPr="00BA63A8">
              <w:rPr>
                <w:color w:val="000000"/>
              </w:rPr>
              <w:t>21.965</w:t>
            </w:r>
          </w:p>
        </w:tc>
        <w:tc>
          <w:tcPr>
            <w:tcW w:w="1072" w:type="dxa"/>
            <w:tcBorders>
              <w:top w:val="nil"/>
              <w:left w:val="nil"/>
              <w:bottom w:val="nil"/>
              <w:right w:val="nil"/>
            </w:tcBorders>
            <w:shd w:val="clear" w:color="auto" w:fill="auto"/>
            <w:noWrap/>
            <w:vAlign w:val="bottom"/>
            <w:hideMark/>
          </w:tcPr>
          <w:p w14:paraId="42D4CA50" w14:textId="25DAEBA1" w:rsidR="00BA63A8" w:rsidRPr="00BA63A8" w:rsidRDefault="00BA63A8" w:rsidP="00BA63A8">
            <w:pPr>
              <w:jc w:val="right"/>
              <w:rPr>
                <w:b/>
                <w:bCs/>
                <w:color w:val="000000"/>
              </w:rPr>
            </w:pPr>
            <w:r w:rsidRPr="00BA63A8">
              <w:rPr>
                <w:b/>
                <w:bCs/>
                <w:color w:val="000000"/>
              </w:rPr>
              <w:t>&lt;0.001</w:t>
            </w:r>
          </w:p>
        </w:tc>
        <w:tc>
          <w:tcPr>
            <w:tcW w:w="1300" w:type="dxa"/>
            <w:tcBorders>
              <w:top w:val="nil"/>
              <w:left w:val="nil"/>
              <w:bottom w:val="nil"/>
              <w:right w:val="nil"/>
            </w:tcBorders>
            <w:shd w:val="clear" w:color="auto" w:fill="auto"/>
            <w:noWrap/>
            <w:vAlign w:val="bottom"/>
            <w:hideMark/>
          </w:tcPr>
          <w:p w14:paraId="78622FAF" w14:textId="1FCC96CC" w:rsidR="00BA63A8" w:rsidRPr="00BA63A8" w:rsidRDefault="00BA63A8" w:rsidP="00BA63A8">
            <w:pPr>
              <w:jc w:val="right"/>
              <w:rPr>
                <w:color w:val="000000"/>
              </w:rPr>
            </w:pPr>
            <w:r w:rsidRPr="00BA63A8">
              <w:rPr>
                <w:color w:val="000000"/>
              </w:rPr>
              <w:t>-</w:t>
            </w:r>
          </w:p>
        </w:tc>
        <w:tc>
          <w:tcPr>
            <w:tcW w:w="996" w:type="dxa"/>
            <w:tcBorders>
              <w:top w:val="nil"/>
              <w:left w:val="nil"/>
              <w:bottom w:val="nil"/>
              <w:right w:val="nil"/>
            </w:tcBorders>
            <w:shd w:val="clear" w:color="auto" w:fill="auto"/>
            <w:noWrap/>
            <w:vAlign w:val="bottom"/>
            <w:hideMark/>
          </w:tcPr>
          <w:p w14:paraId="69CC377F" w14:textId="53F49218" w:rsidR="00BA63A8" w:rsidRPr="00BA63A8" w:rsidRDefault="00BA63A8" w:rsidP="00BA63A8">
            <w:pPr>
              <w:jc w:val="right"/>
              <w:rPr>
                <w:color w:val="000000"/>
              </w:rPr>
            </w:pPr>
            <w:r w:rsidRPr="00BA63A8">
              <w:rPr>
                <w:color w:val="000000"/>
              </w:rPr>
              <w:t>24.786</w:t>
            </w:r>
          </w:p>
        </w:tc>
        <w:tc>
          <w:tcPr>
            <w:tcW w:w="1070" w:type="dxa"/>
            <w:tcBorders>
              <w:top w:val="nil"/>
              <w:left w:val="nil"/>
              <w:bottom w:val="nil"/>
              <w:right w:val="nil"/>
            </w:tcBorders>
            <w:shd w:val="clear" w:color="auto" w:fill="auto"/>
            <w:noWrap/>
            <w:vAlign w:val="bottom"/>
            <w:hideMark/>
          </w:tcPr>
          <w:p w14:paraId="5A79E4C4" w14:textId="48BE984B" w:rsidR="00BA63A8" w:rsidRPr="00BA63A8" w:rsidRDefault="00BA63A8" w:rsidP="00BA63A8">
            <w:pPr>
              <w:jc w:val="right"/>
              <w:rPr>
                <w:b/>
                <w:bCs/>
                <w:color w:val="000000"/>
              </w:rPr>
            </w:pPr>
            <w:r w:rsidRPr="00BA63A8">
              <w:rPr>
                <w:b/>
                <w:bCs/>
                <w:color w:val="000000"/>
              </w:rPr>
              <w:t>&lt;0.001</w:t>
            </w:r>
          </w:p>
        </w:tc>
      </w:tr>
      <w:tr w:rsidR="00BA63A8" w:rsidRPr="00C93F1B" w14:paraId="754DEADC" w14:textId="77777777" w:rsidTr="00C93F1B">
        <w:trPr>
          <w:trHeight w:val="320"/>
        </w:trPr>
        <w:tc>
          <w:tcPr>
            <w:tcW w:w="2329" w:type="dxa"/>
            <w:tcBorders>
              <w:top w:val="nil"/>
              <w:left w:val="nil"/>
              <w:bottom w:val="nil"/>
              <w:right w:val="nil"/>
            </w:tcBorders>
            <w:shd w:val="clear" w:color="auto" w:fill="auto"/>
            <w:noWrap/>
            <w:vAlign w:val="bottom"/>
            <w:hideMark/>
          </w:tcPr>
          <w:p w14:paraId="64C8A3CA" w14:textId="77777777" w:rsidR="00BA63A8" w:rsidRPr="00C93F1B" w:rsidRDefault="00BA63A8" w:rsidP="00BA63A8">
            <w:pPr>
              <w:rPr>
                <w:color w:val="000000"/>
              </w:rPr>
            </w:pPr>
            <w:r w:rsidRPr="00C93F1B">
              <w:rPr>
                <w:color w:val="000000"/>
              </w:rPr>
              <w:t>T * PFT</w:t>
            </w:r>
          </w:p>
        </w:tc>
        <w:tc>
          <w:tcPr>
            <w:tcW w:w="536" w:type="dxa"/>
            <w:tcBorders>
              <w:top w:val="nil"/>
              <w:left w:val="nil"/>
              <w:bottom w:val="nil"/>
              <w:right w:val="nil"/>
            </w:tcBorders>
            <w:shd w:val="clear" w:color="auto" w:fill="auto"/>
            <w:noWrap/>
            <w:vAlign w:val="bottom"/>
            <w:hideMark/>
          </w:tcPr>
          <w:p w14:paraId="00407193" w14:textId="77777777" w:rsidR="00BA63A8" w:rsidRPr="00C93F1B" w:rsidRDefault="00BA63A8" w:rsidP="00BA63A8">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4351CB2D" w14:textId="450EAE86" w:rsidR="00BA63A8" w:rsidRPr="00BA63A8" w:rsidRDefault="00BA63A8" w:rsidP="00BA63A8">
            <w:pPr>
              <w:jc w:val="right"/>
              <w:rPr>
                <w:color w:val="000000"/>
              </w:rPr>
            </w:pPr>
            <w:r w:rsidRPr="00BA63A8">
              <w:rPr>
                <w:color w:val="000000"/>
              </w:rPr>
              <w:t>-</w:t>
            </w:r>
          </w:p>
        </w:tc>
        <w:tc>
          <w:tcPr>
            <w:tcW w:w="1116" w:type="dxa"/>
            <w:tcBorders>
              <w:top w:val="nil"/>
              <w:left w:val="nil"/>
              <w:bottom w:val="nil"/>
              <w:right w:val="nil"/>
            </w:tcBorders>
            <w:shd w:val="clear" w:color="auto" w:fill="auto"/>
            <w:noWrap/>
            <w:vAlign w:val="bottom"/>
            <w:hideMark/>
          </w:tcPr>
          <w:p w14:paraId="33EC4EB9" w14:textId="3845AC90" w:rsidR="00BA63A8" w:rsidRPr="00BA63A8" w:rsidRDefault="00BA63A8" w:rsidP="00BA63A8">
            <w:pPr>
              <w:jc w:val="right"/>
              <w:rPr>
                <w:color w:val="000000"/>
              </w:rPr>
            </w:pPr>
            <w:r w:rsidRPr="00BA63A8">
              <w:rPr>
                <w:color w:val="000000"/>
              </w:rPr>
              <w:t>9.855</w:t>
            </w:r>
          </w:p>
        </w:tc>
        <w:tc>
          <w:tcPr>
            <w:tcW w:w="1072" w:type="dxa"/>
            <w:tcBorders>
              <w:top w:val="nil"/>
              <w:left w:val="nil"/>
              <w:bottom w:val="nil"/>
              <w:right w:val="nil"/>
            </w:tcBorders>
            <w:shd w:val="clear" w:color="auto" w:fill="auto"/>
            <w:noWrap/>
            <w:vAlign w:val="bottom"/>
            <w:hideMark/>
          </w:tcPr>
          <w:p w14:paraId="0B94DB1D" w14:textId="022353AD" w:rsidR="00BA63A8" w:rsidRPr="00BA63A8" w:rsidRDefault="00BA63A8" w:rsidP="00BA63A8">
            <w:pPr>
              <w:jc w:val="right"/>
              <w:rPr>
                <w:b/>
                <w:bCs/>
                <w:color w:val="000000"/>
              </w:rPr>
            </w:pPr>
            <w:r w:rsidRPr="00BA63A8">
              <w:rPr>
                <w:b/>
                <w:bCs/>
                <w:color w:val="000000"/>
              </w:rPr>
              <w:t>0.007</w:t>
            </w:r>
          </w:p>
        </w:tc>
        <w:tc>
          <w:tcPr>
            <w:tcW w:w="1300" w:type="dxa"/>
            <w:tcBorders>
              <w:top w:val="nil"/>
              <w:left w:val="nil"/>
              <w:bottom w:val="nil"/>
              <w:right w:val="nil"/>
            </w:tcBorders>
            <w:shd w:val="clear" w:color="auto" w:fill="auto"/>
            <w:noWrap/>
            <w:vAlign w:val="bottom"/>
            <w:hideMark/>
          </w:tcPr>
          <w:p w14:paraId="68A69B15" w14:textId="6351C7E9" w:rsidR="00BA63A8" w:rsidRPr="00BA63A8" w:rsidRDefault="00BA63A8" w:rsidP="00BA63A8">
            <w:pPr>
              <w:jc w:val="right"/>
              <w:rPr>
                <w:color w:val="000000"/>
              </w:rPr>
            </w:pPr>
            <w:r w:rsidRPr="00BA63A8">
              <w:rPr>
                <w:color w:val="000000"/>
              </w:rPr>
              <w:t>-</w:t>
            </w:r>
          </w:p>
        </w:tc>
        <w:tc>
          <w:tcPr>
            <w:tcW w:w="996" w:type="dxa"/>
            <w:tcBorders>
              <w:top w:val="nil"/>
              <w:left w:val="nil"/>
              <w:bottom w:val="nil"/>
              <w:right w:val="nil"/>
            </w:tcBorders>
            <w:shd w:val="clear" w:color="auto" w:fill="auto"/>
            <w:noWrap/>
            <w:vAlign w:val="bottom"/>
            <w:hideMark/>
          </w:tcPr>
          <w:p w14:paraId="5A9873A2" w14:textId="699A5839" w:rsidR="00BA63A8" w:rsidRPr="00BA63A8" w:rsidRDefault="00BA63A8" w:rsidP="00BA63A8">
            <w:pPr>
              <w:jc w:val="right"/>
              <w:rPr>
                <w:color w:val="000000"/>
              </w:rPr>
            </w:pPr>
            <w:r w:rsidRPr="00BA63A8">
              <w:rPr>
                <w:color w:val="000000"/>
              </w:rPr>
              <w:t>42.059</w:t>
            </w:r>
          </w:p>
        </w:tc>
        <w:tc>
          <w:tcPr>
            <w:tcW w:w="1070" w:type="dxa"/>
            <w:tcBorders>
              <w:top w:val="nil"/>
              <w:left w:val="nil"/>
              <w:bottom w:val="nil"/>
              <w:right w:val="nil"/>
            </w:tcBorders>
            <w:shd w:val="clear" w:color="auto" w:fill="auto"/>
            <w:noWrap/>
            <w:vAlign w:val="bottom"/>
            <w:hideMark/>
          </w:tcPr>
          <w:p w14:paraId="2598E31F" w14:textId="24DA8D8A" w:rsidR="00BA63A8" w:rsidRPr="00BA63A8" w:rsidRDefault="00BA63A8" w:rsidP="00BA63A8">
            <w:pPr>
              <w:jc w:val="right"/>
              <w:rPr>
                <w:b/>
                <w:bCs/>
                <w:color w:val="000000"/>
              </w:rPr>
            </w:pPr>
            <w:r w:rsidRPr="00BA63A8">
              <w:rPr>
                <w:b/>
                <w:bCs/>
                <w:color w:val="000000"/>
              </w:rPr>
              <w:t>&lt;0.001</w:t>
            </w:r>
          </w:p>
        </w:tc>
      </w:tr>
      <w:tr w:rsidR="00BA63A8" w:rsidRPr="00C93F1B" w14:paraId="2695B323" w14:textId="77777777" w:rsidTr="00C93F1B">
        <w:trPr>
          <w:trHeight w:val="320"/>
        </w:trPr>
        <w:tc>
          <w:tcPr>
            <w:tcW w:w="2329" w:type="dxa"/>
            <w:tcBorders>
              <w:top w:val="nil"/>
              <w:left w:val="nil"/>
              <w:bottom w:val="nil"/>
              <w:right w:val="nil"/>
            </w:tcBorders>
            <w:shd w:val="clear" w:color="auto" w:fill="auto"/>
            <w:noWrap/>
            <w:vAlign w:val="bottom"/>
            <w:hideMark/>
          </w:tcPr>
          <w:p w14:paraId="4937E884" w14:textId="153ED843" w:rsidR="00BA63A8" w:rsidRPr="00C93F1B" w:rsidRDefault="00BA63A8" w:rsidP="00BA63A8">
            <w:pPr>
              <w:rPr>
                <w:color w:val="000000"/>
              </w:rPr>
            </w:pPr>
            <w:r w:rsidRPr="00C93F1B">
              <w:rPr>
                <w:i/>
                <w:iCs/>
                <w:color w:val="000000"/>
                <w:lang w:val="el-GR"/>
              </w:rPr>
              <w:t>β</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DFEDB1" w14:textId="77777777" w:rsidR="00BA63A8" w:rsidRPr="00C93F1B" w:rsidRDefault="00BA63A8" w:rsidP="00BA63A8">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29AE5BB2" w14:textId="6C4A0B91" w:rsidR="00BA63A8" w:rsidRPr="00BA63A8" w:rsidRDefault="00BA63A8" w:rsidP="00BA63A8">
            <w:pPr>
              <w:jc w:val="right"/>
              <w:rPr>
                <w:color w:val="000000"/>
              </w:rPr>
            </w:pPr>
            <w:r w:rsidRPr="00BA63A8">
              <w:rPr>
                <w:color w:val="000000"/>
              </w:rPr>
              <w:t>-</w:t>
            </w:r>
          </w:p>
        </w:tc>
        <w:tc>
          <w:tcPr>
            <w:tcW w:w="1116" w:type="dxa"/>
            <w:tcBorders>
              <w:top w:val="nil"/>
              <w:left w:val="nil"/>
              <w:bottom w:val="nil"/>
              <w:right w:val="nil"/>
            </w:tcBorders>
            <w:shd w:val="clear" w:color="auto" w:fill="auto"/>
            <w:noWrap/>
            <w:vAlign w:val="bottom"/>
            <w:hideMark/>
          </w:tcPr>
          <w:p w14:paraId="21007E94" w14:textId="02B2899C" w:rsidR="00BA63A8" w:rsidRPr="00BA63A8" w:rsidRDefault="00BA63A8" w:rsidP="00BA63A8">
            <w:pPr>
              <w:jc w:val="right"/>
              <w:rPr>
                <w:color w:val="000000"/>
              </w:rPr>
            </w:pPr>
            <w:r w:rsidRPr="00BA63A8">
              <w:rPr>
                <w:color w:val="000000"/>
              </w:rPr>
              <w:t>212.769</w:t>
            </w:r>
          </w:p>
        </w:tc>
        <w:tc>
          <w:tcPr>
            <w:tcW w:w="1072" w:type="dxa"/>
            <w:tcBorders>
              <w:top w:val="nil"/>
              <w:left w:val="nil"/>
              <w:bottom w:val="nil"/>
              <w:right w:val="nil"/>
            </w:tcBorders>
            <w:shd w:val="clear" w:color="auto" w:fill="auto"/>
            <w:noWrap/>
            <w:vAlign w:val="bottom"/>
            <w:hideMark/>
          </w:tcPr>
          <w:p w14:paraId="2B04BA9D" w14:textId="78D3FD51" w:rsidR="00BA63A8" w:rsidRPr="00BA63A8" w:rsidRDefault="00BA63A8" w:rsidP="00BA63A8">
            <w:pPr>
              <w:jc w:val="right"/>
              <w:rPr>
                <w:b/>
                <w:bCs/>
                <w:color w:val="000000"/>
              </w:rPr>
            </w:pPr>
            <w:r w:rsidRPr="00BA63A8">
              <w:rPr>
                <w:b/>
                <w:bCs/>
                <w:color w:val="000000"/>
              </w:rPr>
              <w:t>&lt;0.001</w:t>
            </w:r>
          </w:p>
        </w:tc>
        <w:tc>
          <w:tcPr>
            <w:tcW w:w="1300" w:type="dxa"/>
            <w:tcBorders>
              <w:top w:val="nil"/>
              <w:left w:val="nil"/>
              <w:bottom w:val="nil"/>
              <w:right w:val="nil"/>
            </w:tcBorders>
            <w:shd w:val="clear" w:color="auto" w:fill="auto"/>
            <w:noWrap/>
            <w:vAlign w:val="bottom"/>
            <w:hideMark/>
          </w:tcPr>
          <w:p w14:paraId="6F77D5C3" w14:textId="51DE6C5F" w:rsidR="00BA63A8" w:rsidRPr="00BA63A8" w:rsidRDefault="00BA63A8" w:rsidP="00BA63A8">
            <w:pPr>
              <w:jc w:val="right"/>
              <w:rPr>
                <w:color w:val="000000"/>
              </w:rPr>
            </w:pPr>
            <w:r w:rsidRPr="00BA63A8">
              <w:rPr>
                <w:color w:val="000000"/>
              </w:rPr>
              <w:t>-</w:t>
            </w:r>
          </w:p>
        </w:tc>
        <w:tc>
          <w:tcPr>
            <w:tcW w:w="996" w:type="dxa"/>
            <w:tcBorders>
              <w:top w:val="nil"/>
              <w:left w:val="nil"/>
              <w:bottom w:val="nil"/>
              <w:right w:val="nil"/>
            </w:tcBorders>
            <w:shd w:val="clear" w:color="auto" w:fill="auto"/>
            <w:noWrap/>
            <w:vAlign w:val="bottom"/>
            <w:hideMark/>
          </w:tcPr>
          <w:p w14:paraId="63508F4A" w14:textId="0918A971" w:rsidR="00BA63A8" w:rsidRPr="00BA63A8" w:rsidRDefault="00BA63A8" w:rsidP="00BA63A8">
            <w:pPr>
              <w:jc w:val="right"/>
              <w:rPr>
                <w:color w:val="000000"/>
              </w:rPr>
            </w:pPr>
            <w:r w:rsidRPr="00BA63A8">
              <w:rPr>
                <w:color w:val="000000"/>
              </w:rPr>
              <w:t>-</w:t>
            </w:r>
          </w:p>
        </w:tc>
        <w:tc>
          <w:tcPr>
            <w:tcW w:w="1070" w:type="dxa"/>
            <w:tcBorders>
              <w:top w:val="nil"/>
              <w:left w:val="nil"/>
              <w:bottom w:val="nil"/>
              <w:right w:val="nil"/>
            </w:tcBorders>
            <w:shd w:val="clear" w:color="auto" w:fill="auto"/>
            <w:noWrap/>
            <w:vAlign w:val="bottom"/>
            <w:hideMark/>
          </w:tcPr>
          <w:p w14:paraId="2495EC44" w14:textId="4C09CC98" w:rsidR="00BA63A8" w:rsidRPr="00BA63A8" w:rsidRDefault="00BA63A8" w:rsidP="00BA63A8">
            <w:pPr>
              <w:jc w:val="right"/>
              <w:rPr>
                <w:color w:val="000000"/>
              </w:rPr>
            </w:pPr>
            <w:r w:rsidRPr="00BA63A8">
              <w:rPr>
                <w:color w:val="000000"/>
              </w:rPr>
              <w:t>-</w:t>
            </w:r>
          </w:p>
        </w:tc>
      </w:tr>
      <w:tr w:rsidR="00BA63A8" w:rsidRPr="00C93F1B" w14:paraId="5E05E98F" w14:textId="77777777" w:rsidTr="00C93F1B">
        <w:trPr>
          <w:trHeight w:val="320"/>
        </w:trPr>
        <w:tc>
          <w:tcPr>
            <w:tcW w:w="2329" w:type="dxa"/>
            <w:tcBorders>
              <w:top w:val="nil"/>
              <w:left w:val="nil"/>
              <w:bottom w:val="nil"/>
              <w:right w:val="nil"/>
            </w:tcBorders>
            <w:shd w:val="clear" w:color="auto" w:fill="auto"/>
            <w:noWrap/>
            <w:vAlign w:val="bottom"/>
            <w:hideMark/>
          </w:tcPr>
          <w:p w14:paraId="580615AA" w14:textId="77777777" w:rsidR="00BA63A8" w:rsidRPr="00C93F1B" w:rsidRDefault="00BA63A8" w:rsidP="00BA63A8">
            <w:pPr>
              <w:rPr>
                <w:color w:val="000000"/>
              </w:rPr>
            </w:pPr>
            <w:r w:rsidRPr="00C93F1B">
              <w:rPr>
                <w:color w:val="000000"/>
              </w:rPr>
              <w:t>SM * PFT</w:t>
            </w:r>
          </w:p>
        </w:tc>
        <w:tc>
          <w:tcPr>
            <w:tcW w:w="536" w:type="dxa"/>
            <w:tcBorders>
              <w:top w:val="nil"/>
              <w:left w:val="nil"/>
              <w:bottom w:val="nil"/>
              <w:right w:val="nil"/>
            </w:tcBorders>
            <w:shd w:val="clear" w:color="auto" w:fill="auto"/>
            <w:noWrap/>
            <w:vAlign w:val="bottom"/>
            <w:hideMark/>
          </w:tcPr>
          <w:p w14:paraId="7C79ED53" w14:textId="77777777" w:rsidR="00BA63A8" w:rsidRPr="00C93F1B" w:rsidRDefault="00BA63A8" w:rsidP="00BA63A8">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6C928FCC" w14:textId="62C3CAAC" w:rsidR="00BA63A8" w:rsidRPr="00BA63A8" w:rsidRDefault="00BA63A8" w:rsidP="00BA63A8">
            <w:pPr>
              <w:jc w:val="right"/>
              <w:rPr>
                <w:color w:val="000000"/>
              </w:rPr>
            </w:pPr>
            <w:r w:rsidRPr="00BA63A8">
              <w:rPr>
                <w:color w:val="000000"/>
              </w:rPr>
              <w:t>-</w:t>
            </w:r>
          </w:p>
        </w:tc>
        <w:tc>
          <w:tcPr>
            <w:tcW w:w="1116" w:type="dxa"/>
            <w:tcBorders>
              <w:top w:val="nil"/>
              <w:left w:val="nil"/>
              <w:bottom w:val="nil"/>
              <w:right w:val="nil"/>
            </w:tcBorders>
            <w:shd w:val="clear" w:color="auto" w:fill="auto"/>
            <w:noWrap/>
            <w:vAlign w:val="bottom"/>
            <w:hideMark/>
          </w:tcPr>
          <w:p w14:paraId="4DA36EAF" w14:textId="05FB8AF1" w:rsidR="00BA63A8" w:rsidRPr="00BA63A8" w:rsidRDefault="00BA63A8" w:rsidP="00BA63A8">
            <w:pPr>
              <w:jc w:val="right"/>
              <w:rPr>
                <w:color w:val="000000"/>
              </w:rPr>
            </w:pPr>
            <w:r w:rsidRPr="00BA63A8">
              <w:rPr>
                <w:color w:val="000000"/>
              </w:rPr>
              <w:t>-</w:t>
            </w:r>
          </w:p>
        </w:tc>
        <w:tc>
          <w:tcPr>
            <w:tcW w:w="1072" w:type="dxa"/>
            <w:tcBorders>
              <w:top w:val="nil"/>
              <w:left w:val="nil"/>
              <w:bottom w:val="nil"/>
              <w:right w:val="nil"/>
            </w:tcBorders>
            <w:shd w:val="clear" w:color="auto" w:fill="auto"/>
            <w:noWrap/>
            <w:vAlign w:val="bottom"/>
            <w:hideMark/>
          </w:tcPr>
          <w:p w14:paraId="11DA06DE" w14:textId="1A648BDF" w:rsidR="00BA63A8" w:rsidRPr="00BA63A8" w:rsidRDefault="00BA63A8" w:rsidP="00BA63A8">
            <w:pPr>
              <w:jc w:val="right"/>
              <w:rPr>
                <w:color w:val="000000"/>
              </w:rPr>
            </w:pPr>
            <w:r w:rsidRPr="00BA63A8">
              <w:rPr>
                <w:color w:val="000000"/>
              </w:rPr>
              <w:t>-</w:t>
            </w:r>
          </w:p>
        </w:tc>
        <w:tc>
          <w:tcPr>
            <w:tcW w:w="1300" w:type="dxa"/>
            <w:tcBorders>
              <w:top w:val="nil"/>
              <w:left w:val="nil"/>
              <w:bottom w:val="nil"/>
              <w:right w:val="nil"/>
            </w:tcBorders>
            <w:shd w:val="clear" w:color="auto" w:fill="auto"/>
            <w:noWrap/>
            <w:vAlign w:val="bottom"/>
            <w:hideMark/>
          </w:tcPr>
          <w:p w14:paraId="74463D93" w14:textId="7B82DA7A" w:rsidR="00BA63A8" w:rsidRPr="00BA63A8" w:rsidRDefault="00BA63A8" w:rsidP="00BA63A8">
            <w:pPr>
              <w:jc w:val="right"/>
              <w:rPr>
                <w:color w:val="000000"/>
              </w:rPr>
            </w:pPr>
            <w:r w:rsidRPr="00BA63A8">
              <w:rPr>
                <w:color w:val="000000"/>
              </w:rPr>
              <w:t>-</w:t>
            </w:r>
          </w:p>
        </w:tc>
        <w:tc>
          <w:tcPr>
            <w:tcW w:w="996" w:type="dxa"/>
            <w:tcBorders>
              <w:top w:val="nil"/>
              <w:left w:val="nil"/>
              <w:bottom w:val="nil"/>
              <w:right w:val="nil"/>
            </w:tcBorders>
            <w:shd w:val="clear" w:color="auto" w:fill="auto"/>
            <w:noWrap/>
            <w:vAlign w:val="bottom"/>
            <w:hideMark/>
          </w:tcPr>
          <w:p w14:paraId="45B522D1" w14:textId="36BD9707" w:rsidR="00BA63A8" w:rsidRPr="00BA63A8" w:rsidRDefault="00BA63A8" w:rsidP="00BA63A8">
            <w:pPr>
              <w:jc w:val="right"/>
              <w:rPr>
                <w:color w:val="000000"/>
              </w:rPr>
            </w:pPr>
            <w:r w:rsidRPr="00BA63A8">
              <w:rPr>
                <w:color w:val="000000"/>
              </w:rPr>
              <w:t>56.68</w:t>
            </w:r>
            <w:r>
              <w:rPr>
                <w:color w:val="000000"/>
              </w:rPr>
              <w:t>0</w:t>
            </w:r>
          </w:p>
        </w:tc>
        <w:tc>
          <w:tcPr>
            <w:tcW w:w="1070" w:type="dxa"/>
            <w:tcBorders>
              <w:top w:val="nil"/>
              <w:left w:val="nil"/>
              <w:bottom w:val="nil"/>
              <w:right w:val="nil"/>
            </w:tcBorders>
            <w:shd w:val="clear" w:color="auto" w:fill="auto"/>
            <w:noWrap/>
            <w:vAlign w:val="bottom"/>
            <w:hideMark/>
          </w:tcPr>
          <w:p w14:paraId="510593DA" w14:textId="27DB14CD" w:rsidR="00BA63A8" w:rsidRPr="00BA63A8" w:rsidRDefault="00BA63A8" w:rsidP="00BA63A8">
            <w:pPr>
              <w:jc w:val="right"/>
              <w:rPr>
                <w:b/>
                <w:bCs/>
                <w:color w:val="000000"/>
              </w:rPr>
            </w:pPr>
            <w:r w:rsidRPr="00BA63A8">
              <w:rPr>
                <w:b/>
                <w:bCs/>
                <w:color w:val="000000"/>
              </w:rPr>
              <w:t>&lt;0.001</w:t>
            </w:r>
          </w:p>
        </w:tc>
      </w:tr>
      <w:tr w:rsidR="00BA63A8" w:rsidRPr="00C93F1B" w14:paraId="27F59162" w14:textId="77777777" w:rsidTr="00C93F1B">
        <w:trPr>
          <w:trHeight w:val="320"/>
        </w:trPr>
        <w:tc>
          <w:tcPr>
            <w:tcW w:w="2329" w:type="dxa"/>
            <w:tcBorders>
              <w:top w:val="nil"/>
              <w:left w:val="nil"/>
              <w:right w:val="nil"/>
            </w:tcBorders>
            <w:shd w:val="clear" w:color="auto" w:fill="auto"/>
            <w:noWrap/>
            <w:vAlign w:val="bottom"/>
            <w:hideMark/>
          </w:tcPr>
          <w:p w14:paraId="23DE0B36" w14:textId="77777777" w:rsidR="00BA63A8" w:rsidRPr="00C93F1B" w:rsidRDefault="00BA63A8" w:rsidP="00BA63A8">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7777777" w:rsidR="00BA63A8" w:rsidRPr="00C93F1B" w:rsidRDefault="00BA63A8" w:rsidP="00BA63A8">
            <w:pPr>
              <w:jc w:val="right"/>
              <w:rPr>
                <w:color w:val="000000"/>
              </w:rPr>
            </w:pPr>
            <w:r w:rsidRPr="00C93F1B">
              <w:rPr>
                <w:color w:val="000000"/>
              </w:rPr>
              <w:t>2</w:t>
            </w:r>
          </w:p>
        </w:tc>
        <w:tc>
          <w:tcPr>
            <w:tcW w:w="1416" w:type="dxa"/>
            <w:tcBorders>
              <w:top w:val="nil"/>
              <w:left w:val="nil"/>
              <w:right w:val="nil"/>
            </w:tcBorders>
            <w:shd w:val="clear" w:color="auto" w:fill="auto"/>
            <w:noWrap/>
            <w:vAlign w:val="bottom"/>
            <w:hideMark/>
          </w:tcPr>
          <w:p w14:paraId="57468915" w14:textId="63B0A2A5" w:rsidR="00BA63A8" w:rsidRPr="00BA63A8" w:rsidRDefault="00BA63A8" w:rsidP="00BA63A8">
            <w:pPr>
              <w:jc w:val="right"/>
              <w:rPr>
                <w:color w:val="000000"/>
              </w:rPr>
            </w:pPr>
            <w:r w:rsidRPr="00BA63A8">
              <w:rPr>
                <w:color w:val="000000"/>
              </w:rPr>
              <w:t>-</w:t>
            </w:r>
          </w:p>
        </w:tc>
        <w:tc>
          <w:tcPr>
            <w:tcW w:w="1116" w:type="dxa"/>
            <w:tcBorders>
              <w:top w:val="nil"/>
              <w:left w:val="nil"/>
              <w:right w:val="nil"/>
            </w:tcBorders>
            <w:shd w:val="clear" w:color="auto" w:fill="auto"/>
            <w:noWrap/>
            <w:vAlign w:val="bottom"/>
            <w:hideMark/>
          </w:tcPr>
          <w:p w14:paraId="4805DDDE" w14:textId="195F0723" w:rsidR="00BA63A8" w:rsidRPr="00BA63A8" w:rsidRDefault="00BA63A8" w:rsidP="00BA63A8">
            <w:pPr>
              <w:jc w:val="right"/>
              <w:rPr>
                <w:color w:val="000000"/>
              </w:rPr>
            </w:pPr>
            <w:r w:rsidRPr="00BA63A8">
              <w:rPr>
                <w:color w:val="000000"/>
              </w:rPr>
              <w:t>-</w:t>
            </w:r>
          </w:p>
        </w:tc>
        <w:tc>
          <w:tcPr>
            <w:tcW w:w="1072" w:type="dxa"/>
            <w:tcBorders>
              <w:top w:val="nil"/>
              <w:left w:val="nil"/>
              <w:right w:val="nil"/>
            </w:tcBorders>
            <w:shd w:val="clear" w:color="auto" w:fill="auto"/>
            <w:noWrap/>
            <w:vAlign w:val="bottom"/>
            <w:hideMark/>
          </w:tcPr>
          <w:p w14:paraId="241D756D" w14:textId="6A93ECB5" w:rsidR="00BA63A8" w:rsidRPr="00BA63A8" w:rsidRDefault="00BA63A8" w:rsidP="00BA63A8">
            <w:pPr>
              <w:jc w:val="right"/>
              <w:rPr>
                <w:color w:val="000000"/>
              </w:rPr>
            </w:pPr>
            <w:r w:rsidRPr="00BA63A8">
              <w:rPr>
                <w:color w:val="000000"/>
              </w:rPr>
              <w:t>-</w:t>
            </w:r>
          </w:p>
        </w:tc>
        <w:tc>
          <w:tcPr>
            <w:tcW w:w="1300" w:type="dxa"/>
            <w:tcBorders>
              <w:top w:val="nil"/>
              <w:left w:val="nil"/>
              <w:right w:val="nil"/>
            </w:tcBorders>
            <w:shd w:val="clear" w:color="auto" w:fill="auto"/>
            <w:noWrap/>
            <w:vAlign w:val="bottom"/>
            <w:hideMark/>
          </w:tcPr>
          <w:p w14:paraId="192EA008" w14:textId="62973081" w:rsidR="00BA63A8" w:rsidRPr="00BA63A8" w:rsidRDefault="00BA63A8" w:rsidP="00BA63A8">
            <w:pPr>
              <w:jc w:val="right"/>
              <w:rPr>
                <w:color w:val="000000"/>
              </w:rPr>
            </w:pPr>
            <w:r w:rsidRPr="00BA63A8">
              <w:rPr>
                <w:color w:val="000000"/>
              </w:rPr>
              <w:t>-</w:t>
            </w:r>
          </w:p>
        </w:tc>
        <w:tc>
          <w:tcPr>
            <w:tcW w:w="996" w:type="dxa"/>
            <w:tcBorders>
              <w:top w:val="nil"/>
              <w:left w:val="nil"/>
              <w:right w:val="nil"/>
            </w:tcBorders>
            <w:shd w:val="clear" w:color="auto" w:fill="auto"/>
            <w:noWrap/>
            <w:vAlign w:val="bottom"/>
            <w:hideMark/>
          </w:tcPr>
          <w:p w14:paraId="2CBE06AF" w14:textId="1757C875" w:rsidR="00BA63A8" w:rsidRPr="00BA63A8" w:rsidRDefault="00BA63A8" w:rsidP="00BA63A8">
            <w:pPr>
              <w:jc w:val="right"/>
              <w:rPr>
                <w:color w:val="000000"/>
              </w:rPr>
            </w:pPr>
            <w:r w:rsidRPr="00BA63A8">
              <w:rPr>
                <w:color w:val="000000"/>
              </w:rPr>
              <w:t>9.128</w:t>
            </w:r>
          </w:p>
        </w:tc>
        <w:tc>
          <w:tcPr>
            <w:tcW w:w="1070" w:type="dxa"/>
            <w:tcBorders>
              <w:top w:val="nil"/>
              <w:left w:val="nil"/>
              <w:right w:val="nil"/>
            </w:tcBorders>
            <w:shd w:val="clear" w:color="auto" w:fill="auto"/>
            <w:noWrap/>
            <w:vAlign w:val="bottom"/>
            <w:hideMark/>
          </w:tcPr>
          <w:p w14:paraId="11132EC2" w14:textId="663D2285" w:rsidR="00BA63A8" w:rsidRPr="00BA63A8" w:rsidRDefault="00BA63A8" w:rsidP="00BA63A8">
            <w:pPr>
              <w:jc w:val="right"/>
              <w:rPr>
                <w:b/>
                <w:bCs/>
                <w:color w:val="000000"/>
              </w:rPr>
            </w:pPr>
            <w:r w:rsidRPr="00BA63A8">
              <w:rPr>
                <w:b/>
                <w:bCs/>
                <w:color w:val="000000"/>
              </w:rPr>
              <w:t>0.010</w:t>
            </w:r>
          </w:p>
        </w:tc>
      </w:tr>
      <w:tr w:rsidR="00BA63A8" w:rsidRPr="00C93F1B" w14:paraId="209F2AC9" w14:textId="77777777" w:rsidTr="00C93F1B">
        <w:trPr>
          <w:trHeight w:val="320"/>
        </w:trPr>
        <w:tc>
          <w:tcPr>
            <w:tcW w:w="2329" w:type="dxa"/>
            <w:tcBorders>
              <w:top w:val="nil"/>
              <w:left w:val="nil"/>
              <w:bottom w:val="single" w:sz="4" w:space="0" w:color="auto"/>
              <w:right w:val="nil"/>
            </w:tcBorders>
            <w:shd w:val="clear" w:color="auto" w:fill="auto"/>
            <w:noWrap/>
            <w:vAlign w:val="bottom"/>
            <w:hideMark/>
          </w:tcPr>
          <w:p w14:paraId="12D72C54" w14:textId="77777777" w:rsidR="00BA63A8" w:rsidRPr="00C93F1B" w:rsidRDefault="00BA63A8" w:rsidP="00BA63A8">
            <w:pPr>
              <w:rPr>
                <w:color w:val="000000"/>
              </w:rPr>
            </w:pPr>
            <w:r w:rsidRPr="00C93F1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3CC502E" w14:textId="77777777" w:rsidR="00BA63A8" w:rsidRPr="00C93F1B" w:rsidRDefault="00BA63A8" w:rsidP="00BA63A8">
            <w:pPr>
              <w:jc w:val="right"/>
              <w:rPr>
                <w:color w:val="000000"/>
              </w:rPr>
            </w:pPr>
            <w:r w:rsidRPr="00C93F1B">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43FD2245" w:rsidR="00BA63A8" w:rsidRPr="00BA63A8" w:rsidRDefault="00BA63A8" w:rsidP="00BA63A8">
            <w:pPr>
              <w:jc w:val="right"/>
              <w:rPr>
                <w:color w:val="000000"/>
              </w:rPr>
            </w:pPr>
            <w:r w:rsidRPr="00BA63A8">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02CCD808" w:rsidR="00BA63A8" w:rsidRPr="00BA63A8" w:rsidRDefault="00BA63A8" w:rsidP="00BA63A8">
            <w:pPr>
              <w:jc w:val="right"/>
              <w:rPr>
                <w:color w:val="000000"/>
              </w:rPr>
            </w:pPr>
            <w:r w:rsidRPr="00BA63A8">
              <w:rPr>
                <w:color w:val="000000"/>
              </w:rPr>
              <w:t>-</w:t>
            </w:r>
          </w:p>
        </w:tc>
        <w:tc>
          <w:tcPr>
            <w:tcW w:w="1072" w:type="dxa"/>
            <w:tcBorders>
              <w:top w:val="nil"/>
              <w:left w:val="nil"/>
              <w:bottom w:val="single" w:sz="4" w:space="0" w:color="auto"/>
              <w:right w:val="nil"/>
            </w:tcBorders>
            <w:shd w:val="clear" w:color="auto" w:fill="auto"/>
            <w:noWrap/>
            <w:vAlign w:val="bottom"/>
            <w:hideMark/>
          </w:tcPr>
          <w:p w14:paraId="38BDA523" w14:textId="13777FDA" w:rsidR="00BA63A8" w:rsidRPr="00BA63A8" w:rsidRDefault="00BA63A8" w:rsidP="00BA63A8">
            <w:pPr>
              <w:jc w:val="right"/>
              <w:rPr>
                <w:color w:val="000000"/>
              </w:rPr>
            </w:pPr>
            <w:r w:rsidRPr="00BA63A8">
              <w:rPr>
                <w:color w:val="000000"/>
              </w:rPr>
              <w:t>-</w:t>
            </w:r>
          </w:p>
        </w:tc>
        <w:tc>
          <w:tcPr>
            <w:tcW w:w="1300" w:type="dxa"/>
            <w:tcBorders>
              <w:top w:val="nil"/>
              <w:left w:val="nil"/>
              <w:bottom w:val="single" w:sz="4" w:space="0" w:color="auto"/>
              <w:right w:val="nil"/>
            </w:tcBorders>
            <w:shd w:val="clear" w:color="auto" w:fill="auto"/>
            <w:noWrap/>
            <w:vAlign w:val="bottom"/>
            <w:hideMark/>
          </w:tcPr>
          <w:p w14:paraId="5E750F3F" w14:textId="7928394F" w:rsidR="00BA63A8" w:rsidRPr="00BA63A8" w:rsidRDefault="00BA63A8" w:rsidP="00BA63A8">
            <w:pPr>
              <w:jc w:val="right"/>
              <w:rPr>
                <w:color w:val="000000"/>
              </w:rPr>
            </w:pPr>
            <w:r w:rsidRPr="00BA63A8">
              <w:rPr>
                <w:color w:val="000000"/>
              </w:rPr>
              <w:t>-</w:t>
            </w:r>
          </w:p>
        </w:tc>
        <w:tc>
          <w:tcPr>
            <w:tcW w:w="996" w:type="dxa"/>
            <w:tcBorders>
              <w:top w:val="nil"/>
              <w:left w:val="nil"/>
              <w:bottom w:val="single" w:sz="4" w:space="0" w:color="auto"/>
              <w:right w:val="nil"/>
            </w:tcBorders>
            <w:shd w:val="clear" w:color="auto" w:fill="auto"/>
            <w:noWrap/>
            <w:vAlign w:val="bottom"/>
            <w:hideMark/>
          </w:tcPr>
          <w:p w14:paraId="4BD6D46E" w14:textId="7A83A72E" w:rsidR="00BA63A8" w:rsidRPr="00BA63A8" w:rsidRDefault="00BA63A8" w:rsidP="00BA63A8">
            <w:pPr>
              <w:jc w:val="right"/>
              <w:rPr>
                <w:color w:val="000000"/>
              </w:rPr>
            </w:pPr>
            <w:r w:rsidRPr="00BA63A8">
              <w:rPr>
                <w:color w:val="000000"/>
              </w:rPr>
              <w:t>0.464</w:t>
            </w:r>
          </w:p>
        </w:tc>
        <w:tc>
          <w:tcPr>
            <w:tcW w:w="1070" w:type="dxa"/>
            <w:tcBorders>
              <w:top w:val="nil"/>
              <w:left w:val="nil"/>
              <w:bottom w:val="single" w:sz="4" w:space="0" w:color="auto"/>
              <w:right w:val="nil"/>
            </w:tcBorders>
            <w:shd w:val="clear" w:color="auto" w:fill="auto"/>
            <w:noWrap/>
            <w:vAlign w:val="bottom"/>
            <w:hideMark/>
          </w:tcPr>
          <w:p w14:paraId="0BA0530F" w14:textId="5FEE0CB8" w:rsidR="00BA63A8" w:rsidRPr="00BA63A8" w:rsidRDefault="00BA63A8" w:rsidP="00BA63A8">
            <w:pPr>
              <w:jc w:val="right"/>
              <w:rPr>
                <w:color w:val="000000"/>
              </w:rPr>
            </w:pPr>
            <w:r w:rsidRPr="00BA63A8">
              <w:rPr>
                <w:color w:val="000000"/>
              </w:rPr>
              <w:t>0.793</w:t>
            </w:r>
          </w:p>
        </w:tc>
      </w:tr>
    </w:tbl>
    <w:p w14:paraId="1B7FBA50" w14:textId="77777777" w:rsidR="00466818" w:rsidRDefault="00466818" w:rsidP="00EA6746">
      <w:pPr>
        <w:spacing w:line="480" w:lineRule="auto"/>
        <w:rPr>
          <w:color w:val="000000" w:themeColor="text1"/>
          <w:vertAlign w:val="superscript"/>
        </w:rPr>
      </w:pPr>
    </w:p>
    <w:p w14:paraId="5D31B3F7" w14:textId="2AA51E14" w:rsidR="00BE2AD9" w:rsidRDefault="00EA6746" w:rsidP="00EA6746">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The set of</w:t>
      </w:r>
      <w:r w:rsidR="00C93F1B">
        <w:t xml:space="preserve"> model coefficients,</w:t>
      </w:r>
      <w:r w:rsidR="00511023">
        <w:t xml:space="preserve"> </w:t>
      </w:r>
      <w:r w:rsidR="00511023">
        <w:rPr>
          <w:color w:val="000000"/>
          <w:lang w:val="el-GR"/>
        </w:rPr>
        <w:t>χ</w:t>
      </w:r>
      <w:r w:rsidR="00511023" w:rsidRPr="00511023">
        <w:rPr>
          <w:color w:val="000000"/>
          <w:vertAlign w:val="superscript"/>
        </w:rPr>
        <w:t>2</w:t>
      </w:r>
      <w:r w:rsidR="00C93F1B">
        <w:rPr>
          <w:color w:val="000000"/>
        </w:rPr>
        <w:t xml:space="preserve"> values,</w:t>
      </w:r>
      <w:r w:rsidR="00511023">
        <w:rPr>
          <w:color w:val="000000"/>
        </w:rPr>
        <w:t xml:space="preserve"> and </w:t>
      </w:r>
      <w:r w:rsidR="00511023" w:rsidRPr="00EA6746">
        <w:rPr>
          <w:i/>
          <w:iCs/>
          <w:color w:val="000000"/>
        </w:rPr>
        <w:t>P</w:t>
      </w:r>
      <w:r w:rsidR="00C93F1B">
        <w:rPr>
          <w:color w:val="000000"/>
        </w:rPr>
        <w:t xml:space="preserve"> </w:t>
      </w:r>
      <w:r w:rsidR="00511023" w:rsidRPr="00EA6746">
        <w:rPr>
          <w:color w:val="000000"/>
        </w:rPr>
        <w:t>value</w:t>
      </w:r>
      <w:r w:rsidR="00511023">
        <w:rPr>
          <w:color w:val="000000"/>
        </w:rPr>
        <w:t xml:space="preserve">s </w:t>
      </w:r>
      <w:r w:rsidR="00E03574">
        <w:rPr>
          <w:color w:val="000000"/>
        </w:rPr>
        <w:t xml:space="preserve">on the left </w:t>
      </w:r>
      <w:r w:rsidR="00511023">
        <w:rPr>
          <w:color w:val="000000"/>
        </w:rPr>
        <w:t>indicate</w:t>
      </w:r>
      <w:r w:rsidR="00E03574">
        <w:rPr>
          <w:color w:val="000000"/>
        </w:rPr>
        <w:t xml:space="preserve"> results from</w:t>
      </w:r>
      <w:r w:rsidR="00511023">
        <w:rPr>
          <w:color w:val="000000"/>
        </w:rPr>
        <w:t xml:space="preserve"> a linear mixed-effect model where the unit cost ratio is included as a predictor of </w:t>
      </w:r>
      <w:r w:rsidR="00511023">
        <w:rPr>
          <w:color w:val="000000"/>
          <w:lang w:val="el-GR"/>
        </w:rPr>
        <w:t>χ</w:t>
      </w:r>
      <w:r w:rsidR="00511023">
        <w:rPr>
          <w:color w:val="000000"/>
        </w:rPr>
        <w:t xml:space="preserve">. The rightmost set of </w:t>
      </w:r>
      <w:r w:rsidR="00C93F1B">
        <w:t xml:space="preserve">model coefficients, </w:t>
      </w:r>
      <w:r w:rsidR="00C93F1B">
        <w:rPr>
          <w:color w:val="000000"/>
          <w:lang w:val="el-GR"/>
        </w:rPr>
        <w:t>χ</w:t>
      </w:r>
      <w:r w:rsidR="00C93F1B" w:rsidRPr="00511023">
        <w:rPr>
          <w:color w:val="000000"/>
          <w:vertAlign w:val="superscript"/>
        </w:rPr>
        <w:t>2</w:t>
      </w:r>
      <w:r w:rsidR="00C93F1B">
        <w:rPr>
          <w:color w:val="000000"/>
        </w:rPr>
        <w:t xml:space="preserve"> values, and </w:t>
      </w:r>
      <w:r w:rsidR="00C93F1B" w:rsidRPr="00EA6746">
        <w:rPr>
          <w:i/>
          <w:iCs/>
          <w:color w:val="000000"/>
        </w:rPr>
        <w:t>P</w:t>
      </w:r>
      <w:r w:rsidR="00C93F1B">
        <w:rPr>
          <w:color w:val="000000"/>
        </w:rPr>
        <w:t xml:space="preserve"> </w:t>
      </w:r>
      <w:r w:rsidR="00C93F1B" w:rsidRPr="00EA6746">
        <w:rPr>
          <w:color w:val="000000"/>
        </w:rPr>
        <w:t>value</w:t>
      </w:r>
      <w:r w:rsidR="00C93F1B">
        <w:rPr>
          <w:color w:val="000000"/>
        </w:rPr>
        <w:t xml:space="preserve">s </w:t>
      </w:r>
      <w:r w:rsidR="00511023">
        <w:rPr>
          <w:color w:val="000000"/>
        </w:rPr>
        <w:t>indicate a linear mixed-effect model where the unit cost ratio is substituted for soil nitrogen availability and soil moisture, mimicking the structure of the model used to detect predictors of the unit cost ratio</w:t>
      </w:r>
      <w:r w:rsidR="00E03574">
        <w:rPr>
          <w:color w:val="000000"/>
        </w:rPr>
        <w:t xml:space="preserve"> in Table 2.</w:t>
      </w:r>
      <w:r w:rsidR="00C93F1B">
        <w:rPr>
          <w:color w:val="000000"/>
        </w:rPr>
        <w:t xml:space="preserve"> </w:t>
      </w:r>
      <w:r w:rsidR="00C93F1B">
        <w:rPr>
          <w:color w:val="000000"/>
          <w:lang w:val="el-GR"/>
        </w:rPr>
        <w:t>χ</w:t>
      </w:r>
      <w:r w:rsidR="00C93F1B">
        <w:rPr>
          <w:color w:val="000000"/>
        </w:rPr>
        <w:t xml:space="preserve"> was not transformed prior to model fitting, so model coefficients are on the response scale.</w:t>
      </w:r>
    </w:p>
    <w:p w14:paraId="65BB51EE" w14:textId="77777777" w:rsidR="00BE2AD9" w:rsidRDefault="00BE2AD9">
      <w:pPr>
        <w:rPr>
          <w:color w:val="000000"/>
        </w:rPr>
      </w:pPr>
      <w:r>
        <w:rPr>
          <w:color w:val="000000"/>
        </w:rPr>
        <w:br w:type="page"/>
      </w:r>
    </w:p>
    <w:p w14:paraId="7CDFC245" w14:textId="04A3151F" w:rsidR="00EA6746" w:rsidRDefault="00BE2AD9" w:rsidP="00EA6746">
      <w:pPr>
        <w:spacing w:line="480" w:lineRule="auto"/>
        <w:rPr>
          <w:b/>
          <w:bCs/>
          <w:color w:val="000000" w:themeColor="text1"/>
        </w:rPr>
      </w:pPr>
      <w:r>
        <w:rPr>
          <w:b/>
          <w:bCs/>
          <w:color w:val="000000" w:themeColor="text1"/>
        </w:rPr>
        <w:lastRenderedPageBreak/>
        <w:t>Figure 3</w:t>
      </w:r>
    </w:p>
    <w:p w14:paraId="7F6E063F" w14:textId="0F30FF4C" w:rsidR="00BE2AD9" w:rsidRDefault="00F458C4" w:rsidP="00EA6746">
      <w:pPr>
        <w:spacing w:line="480" w:lineRule="auto"/>
        <w:rPr>
          <w:b/>
          <w:bCs/>
          <w:color w:val="000000" w:themeColor="text1"/>
        </w:rPr>
      </w:pPr>
      <w:r>
        <w:rPr>
          <w:b/>
          <w:bCs/>
          <w:noProof/>
          <w:color w:val="000000" w:themeColor="text1"/>
        </w:rPr>
        <w:drawing>
          <wp:inline distT="0" distB="0" distL="0" distR="0" wp14:anchorId="65BEBB95" wp14:editId="31F2863A">
            <wp:extent cx="5943600" cy="4909820"/>
            <wp:effectExtent l="0" t="0" r="0" b="508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13"/>
                    <a:stretch>
                      <a:fillRect/>
                    </a:stretch>
                  </pic:blipFill>
                  <pic:spPr>
                    <a:xfrm>
                      <a:off x="0" y="0"/>
                      <a:ext cx="5943600" cy="4909820"/>
                    </a:xfrm>
                    <a:prstGeom prst="rect">
                      <a:avLst/>
                    </a:prstGeom>
                  </pic:spPr>
                </pic:pic>
              </a:graphicData>
            </a:graphic>
          </wp:inline>
        </w:drawing>
      </w:r>
    </w:p>
    <w:p w14:paraId="4042139A" w14:textId="6459AD26" w:rsidR="00AC317B" w:rsidRDefault="00287474" w:rsidP="00E03574">
      <w:pPr>
        <w:spacing w:line="480" w:lineRule="auto"/>
        <w:rPr>
          <w:b/>
          <w:bCs/>
          <w:color w:val="000000" w:themeColor="text1"/>
        </w:rPr>
      </w:pPr>
      <w:r>
        <w:rPr>
          <w:b/>
          <w:bCs/>
          <w:color w:val="000000" w:themeColor="text1"/>
        </w:rPr>
        <w:t>Fig</w:t>
      </w:r>
      <w:r w:rsidR="002F39A9">
        <w:rPr>
          <w:b/>
          <w:bCs/>
          <w:color w:val="000000" w:themeColor="text1"/>
        </w:rPr>
        <w:t>.</w:t>
      </w:r>
      <w:r>
        <w:rPr>
          <w:b/>
          <w:bCs/>
          <w:color w:val="000000" w:themeColor="text1"/>
        </w:rPr>
        <w:t xml:space="preserve"> 3</w:t>
      </w:r>
      <w:r w:rsidR="002F39A9">
        <w:rPr>
          <w:color w:val="000000" w:themeColor="text1"/>
        </w:rPr>
        <w:t xml:space="preserve"> Effects of soil moisture (panel A), soil nitrogen availability (panel B), 4-day mean vapor pressure deficit (panel C), and 4-day mean daily air temperature (panel D) on </w:t>
      </w:r>
      <w:r w:rsidR="002F39A9">
        <w:rPr>
          <w:i/>
          <w:iCs/>
          <w:color w:val="000000" w:themeColor="text1"/>
          <w:lang w:val="el-GR"/>
        </w:rPr>
        <w:t>χ</w:t>
      </w:r>
      <w:r w:rsidR="002F39A9" w:rsidRPr="002F39A9">
        <w:rPr>
          <w:color w:val="000000" w:themeColor="text1"/>
        </w:rPr>
        <w:t>.</w:t>
      </w:r>
      <w:r w:rsidR="002F39A9">
        <w:rPr>
          <w:color w:val="000000" w:themeColor="text1"/>
        </w:rPr>
        <w:t xml:space="preserve"> Yellow shaded points and trendlines indicate C</w:t>
      </w:r>
      <w:r w:rsidR="002F39A9">
        <w:rPr>
          <w:color w:val="000000" w:themeColor="text1"/>
          <w:vertAlign w:val="subscript"/>
        </w:rPr>
        <w:t>3</w:t>
      </w:r>
      <w:r w:rsidR="002F39A9">
        <w:rPr>
          <w:color w:val="000000" w:themeColor="text1"/>
        </w:rPr>
        <w:t xml:space="preserve"> legumes, red shaded points and trendlines indicate C</w:t>
      </w:r>
      <w:r w:rsidR="002F39A9">
        <w:rPr>
          <w:color w:val="000000" w:themeColor="text1"/>
          <w:vertAlign w:val="subscript"/>
        </w:rPr>
        <w:t>4</w:t>
      </w:r>
      <w:r w:rsidR="002F39A9">
        <w:rPr>
          <w:color w:val="000000" w:themeColor="text1"/>
        </w:rPr>
        <w:t xml:space="preserve"> non-legumes, and blue shaded points and trendlines indicate C</w:t>
      </w:r>
      <w:r w:rsidR="002F39A9" w:rsidRPr="00341F1C">
        <w:rPr>
          <w:color w:val="000000" w:themeColor="text1"/>
          <w:vertAlign w:val="subscript"/>
        </w:rPr>
        <w:t>3</w:t>
      </w:r>
      <w:r w:rsidR="002F39A9">
        <w:rPr>
          <w:color w:val="000000" w:themeColor="text1"/>
        </w:rPr>
        <w:t xml:space="preserve"> non-legumes.</w:t>
      </w:r>
      <w:r w:rsidR="009C0C20">
        <w:rPr>
          <w:color w:val="000000" w:themeColor="text1"/>
        </w:rPr>
        <w:t xml:space="preserve"> Points are jittered for visibility.</w:t>
      </w:r>
      <w:r w:rsidR="002F39A9">
        <w:rPr>
          <w:color w:val="000000" w:themeColor="text1"/>
        </w:rPr>
        <w:t xml:space="preserve"> Solid trendlines indicate relationships where </w:t>
      </w:r>
      <w:r w:rsidR="002F39A9">
        <w:rPr>
          <w:i/>
          <w:iCs/>
          <w:color w:val="000000" w:themeColor="text1"/>
        </w:rPr>
        <w:t>P</w:t>
      </w:r>
      <w:r w:rsidR="002F39A9">
        <w:rPr>
          <w:color w:val="000000" w:themeColor="text1"/>
        </w:rPr>
        <w:t xml:space="preserve">&lt;0.05, while dashed trendlines indicate relationships where </w:t>
      </w:r>
      <w:r w:rsidR="002F39A9">
        <w:rPr>
          <w:i/>
          <w:iCs/>
          <w:color w:val="000000" w:themeColor="text1"/>
        </w:rPr>
        <w:t>P</w:t>
      </w:r>
      <w:r w:rsidR="002F39A9">
        <w:rPr>
          <w:color w:val="000000" w:themeColor="text1"/>
        </w:rPr>
        <w:t xml:space="preserve">&gt;0.05. In all panels, trendlines were extracted from the linear mixed effects model that did not include the unit cost ratio </w:t>
      </w:r>
      <w:r w:rsidR="002F39A9">
        <w:rPr>
          <w:i/>
          <w:iCs/>
          <w:color w:val="000000" w:themeColor="text1"/>
          <w:lang w:val="el-GR"/>
        </w:rPr>
        <w:t>β</w:t>
      </w:r>
      <w:r w:rsidR="002F39A9">
        <w:rPr>
          <w:color w:val="000000" w:themeColor="text1"/>
        </w:rPr>
        <w:t xml:space="preserve"> as a fixed effect coefficient.</w:t>
      </w:r>
      <w:r w:rsidR="000865A1">
        <w:rPr>
          <w:b/>
          <w:bCs/>
          <w:color w:val="000000" w:themeColor="text1"/>
        </w:rPr>
        <w:br w:type="page"/>
      </w:r>
    </w:p>
    <w:p w14:paraId="318229D6" w14:textId="71EEFF86" w:rsidR="00E03574" w:rsidRDefault="005C3DC5" w:rsidP="003E3009">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08866666" w14:textId="3EFCE74D" w:rsidR="009C0C20" w:rsidRDefault="009C0C20" w:rsidP="009C0C20">
      <w:pPr>
        <w:autoSpaceDE w:val="0"/>
        <w:autoSpaceDN w:val="0"/>
        <w:adjustRightInd w:val="0"/>
        <w:spacing w:line="480" w:lineRule="auto"/>
        <w:ind w:firstLine="720"/>
        <w:rPr>
          <w:color w:val="000000" w:themeColor="text1"/>
        </w:rPr>
      </w:pPr>
      <w:r>
        <w:rPr>
          <w:color w:val="000000" w:themeColor="text1"/>
        </w:rPr>
        <w:t xml:space="preserve">When the unit cost ratio </w:t>
      </w:r>
      <w:r>
        <w:rPr>
          <w:i/>
          <w:iCs/>
          <w:color w:val="000000" w:themeColor="text1"/>
          <w:lang w:val="el-GR"/>
        </w:rPr>
        <w:t>β</w:t>
      </w:r>
      <w:r>
        <w:rPr>
          <w:color w:val="000000" w:themeColor="text1"/>
        </w:rPr>
        <w:t xml:space="preserve"> was included</w:t>
      </w:r>
      <w:r w:rsidR="00866EC5">
        <w:rPr>
          <w:color w:val="000000" w:themeColor="text1"/>
        </w:rPr>
        <w:t xml:space="preserve"> in our linear mixed effects model</w:t>
      </w:r>
      <w:r>
        <w:rPr>
          <w:color w:val="000000" w:themeColor="text1"/>
        </w:rPr>
        <w:t xml:space="preserve">, variance in </w:t>
      </w:r>
      <w:r>
        <w:rPr>
          <w:i/>
          <w:iCs/>
          <w:color w:val="000000" w:themeColor="text1"/>
        </w:rPr>
        <w:t>N</w:t>
      </w:r>
      <w:r>
        <w:rPr>
          <w:color w:val="000000" w:themeColor="text1"/>
          <w:vertAlign w:val="subscript"/>
        </w:rPr>
        <w:t>area</w:t>
      </w:r>
      <w:r>
        <w:rPr>
          <w:color w:val="000000" w:themeColor="text1"/>
        </w:rPr>
        <w:t xml:space="preserve"> was driven by a two-way interaction between </w:t>
      </w:r>
      <w:r w:rsidR="00D73F0B">
        <w:rPr>
          <w:i/>
          <w:iCs/>
          <w:color w:val="000000" w:themeColor="text1"/>
          <w:lang w:val="el-GR"/>
        </w:rPr>
        <w:t>β</w:t>
      </w:r>
      <w:r w:rsidR="00D73F0B">
        <w:rPr>
          <w:color w:val="000000" w:themeColor="text1"/>
        </w:rPr>
        <w:t xml:space="preserve"> and plant functional group (Table 4)</w:t>
      </w:r>
      <w:r w:rsidR="0060037D">
        <w:rPr>
          <w:color w:val="000000" w:themeColor="text1"/>
        </w:rPr>
        <w:t>. This interaction</w:t>
      </w:r>
      <w:r w:rsidR="00D73F0B">
        <w:rPr>
          <w:color w:val="000000" w:themeColor="text1"/>
        </w:rPr>
        <w:t xml:space="preserve"> indicated a negative effect of increasing </w:t>
      </w:r>
      <w:r w:rsidR="00D73F0B">
        <w:rPr>
          <w:i/>
          <w:iCs/>
          <w:color w:val="000000" w:themeColor="text1"/>
          <w:lang w:val="el-GR"/>
        </w:rPr>
        <w:t>β</w:t>
      </w:r>
      <w:r w:rsidR="00D73F0B">
        <w:rPr>
          <w:i/>
          <w:iCs/>
          <w:color w:val="000000" w:themeColor="text1"/>
        </w:rPr>
        <w:t xml:space="preserve"> </w:t>
      </w:r>
      <w:r w:rsidR="00D73F0B">
        <w:rPr>
          <w:color w:val="000000" w:themeColor="text1"/>
        </w:rPr>
        <w:t xml:space="preserve">on </w:t>
      </w:r>
      <w:r>
        <w:rPr>
          <w:i/>
          <w:iCs/>
          <w:color w:val="000000" w:themeColor="text1"/>
        </w:rPr>
        <w:t>N</w:t>
      </w:r>
      <w:r>
        <w:rPr>
          <w:color w:val="000000" w:themeColor="text1"/>
          <w:vertAlign w:val="subscript"/>
        </w:rPr>
        <w:t>area</w:t>
      </w:r>
      <w:r>
        <w:rPr>
          <w:color w:val="000000" w:themeColor="text1"/>
        </w:rPr>
        <w:t xml:space="preserve"> </w:t>
      </w:r>
      <w:r w:rsidR="00D73F0B">
        <w:rPr>
          <w:color w:val="000000" w:themeColor="text1"/>
        </w:rPr>
        <w:t>in C</w:t>
      </w:r>
      <w:r w:rsidR="00D73F0B">
        <w:rPr>
          <w:color w:val="000000" w:themeColor="text1"/>
          <w:vertAlign w:val="subscript"/>
        </w:rPr>
        <w:t>3</w:t>
      </w:r>
      <w:r w:rsidR="00D73F0B">
        <w:rPr>
          <w:color w:val="000000" w:themeColor="text1"/>
        </w:rPr>
        <w:t xml:space="preserve"> legumes (Tukey: p=0.002)</w:t>
      </w:r>
      <w:r>
        <w:rPr>
          <w:color w:val="000000" w:themeColor="text1"/>
        </w:rPr>
        <w:t>,</w:t>
      </w:r>
      <w:r w:rsidR="00D73F0B">
        <w:rPr>
          <w:color w:val="000000" w:themeColor="text1"/>
        </w:rPr>
        <w:t xml:space="preserve"> a marginal negative effect</w:t>
      </w:r>
      <w:r w:rsidRPr="009C0C20">
        <w:rPr>
          <w:color w:val="000000" w:themeColor="text1"/>
        </w:rPr>
        <w:t xml:space="preserve"> </w:t>
      </w:r>
      <w:r>
        <w:rPr>
          <w:color w:val="000000" w:themeColor="text1"/>
        </w:rPr>
        <w:t xml:space="preserve">of increasing </w:t>
      </w:r>
      <w:r>
        <w:rPr>
          <w:i/>
          <w:iCs/>
          <w:color w:val="000000" w:themeColor="text1"/>
          <w:lang w:val="el-GR"/>
        </w:rPr>
        <w:t>β</w:t>
      </w:r>
      <w:r w:rsidRPr="009C0C20">
        <w:rPr>
          <w:color w:val="000000" w:themeColor="text1"/>
        </w:rPr>
        <w:t xml:space="preserve"> </w:t>
      </w:r>
      <w:r>
        <w:rPr>
          <w:color w:val="000000" w:themeColor="text1"/>
        </w:rPr>
        <w:t xml:space="preserve">on </w:t>
      </w:r>
      <w:r>
        <w:rPr>
          <w:i/>
          <w:iCs/>
          <w:color w:val="000000" w:themeColor="text1"/>
        </w:rPr>
        <w:t>N</w:t>
      </w:r>
      <w:r>
        <w:rPr>
          <w:color w:val="000000" w:themeColor="text1"/>
          <w:vertAlign w:val="subscript"/>
        </w:rPr>
        <w:t>area</w:t>
      </w:r>
      <w:r w:rsidR="00D73F0B">
        <w:rPr>
          <w:color w:val="000000" w:themeColor="text1"/>
        </w:rPr>
        <w:t xml:space="preserve"> in C</w:t>
      </w:r>
      <w:r w:rsidR="00D73F0B">
        <w:rPr>
          <w:color w:val="000000" w:themeColor="text1"/>
          <w:vertAlign w:val="subscript"/>
        </w:rPr>
        <w:t>3</w:t>
      </w:r>
      <w:r w:rsidR="00D73F0B">
        <w:rPr>
          <w:color w:val="000000" w:themeColor="text1"/>
        </w:rPr>
        <w:t xml:space="preserve"> nonlegumes (Tukey: p=0.083)</w:t>
      </w:r>
      <w:r>
        <w:rPr>
          <w:color w:val="000000" w:themeColor="text1"/>
        </w:rPr>
        <w:t>, and</w:t>
      </w:r>
      <w:r w:rsidR="00D73F0B">
        <w:rPr>
          <w:color w:val="000000" w:themeColor="text1"/>
        </w:rPr>
        <w:t xml:space="preserve"> no effect of </w:t>
      </w:r>
      <w:r w:rsidR="00D73F0B">
        <w:rPr>
          <w:i/>
          <w:iCs/>
          <w:color w:val="000000" w:themeColor="text1"/>
          <w:lang w:val="el-GR"/>
        </w:rPr>
        <w:t>β</w:t>
      </w:r>
      <w:r w:rsidR="00D73F0B">
        <w:rPr>
          <w:i/>
          <w:iCs/>
          <w:color w:val="000000" w:themeColor="text1"/>
        </w:rPr>
        <w:t xml:space="preserve"> </w:t>
      </w:r>
      <w:r w:rsidR="00D73F0B">
        <w:rPr>
          <w:color w:val="000000" w:themeColor="text1"/>
        </w:rPr>
        <w:t xml:space="preserve">on </w:t>
      </w:r>
      <w:r>
        <w:rPr>
          <w:i/>
          <w:iCs/>
          <w:color w:val="000000" w:themeColor="text1"/>
        </w:rPr>
        <w:t>N</w:t>
      </w:r>
      <w:r>
        <w:rPr>
          <w:color w:val="000000" w:themeColor="text1"/>
          <w:vertAlign w:val="subscript"/>
        </w:rPr>
        <w:t>area</w:t>
      </w:r>
      <w:r>
        <w:rPr>
          <w:color w:val="000000" w:themeColor="text1"/>
        </w:rPr>
        <w:t xml:space="preserve"> </w:t>
      </w:r>
      <w:r w:rsidR="00D73F0B">
        <w:rPr>
          <w:color w:val="000000" w:themeColor="text1"/>
        </w:rPr>
        <w:t>in C</w:t>
      </w:r>
      <w:r w:rsidR="00D73F0B">
        <w:rPr>
          <w:color w:val="000000" w:themeColor="text1"/>
          <w:vertAlign w:val="subscript"/>
        </w:rPr>
        <w:t>4</w:t>
      </w:r>
      <w:r w:rsidR="00D73F0B">
        <w:rPr>
          <w:color w:val="000000" w:themeColor="text1"/>
        </w:rPr>
        <w:t xml:space="preserve"> nonlegumes (Tukey: p=0.244</w:t>
      </w:r>
      <w:r w:rsidR="00866EC5">
        <w:rPr>
          <w:color w:val="000000" w:themeColor="text1"/>
        </w:rPr>
        <w:t>; Fig. 4A</w:t>
      </w:r>
      <w:r w:rsidR="00D73F0B">
        <w:rPr>
          <w:color w:val="000000" w:themeColor="text1"/>
        </w:rPr>
        <w:t>).</w:t>
      </w:r>
      <w:r>
        <w:rPr>
          <w:color w:val="000000" w:themeColor="text1"/>
        </w:rPr>
        <w:t xml:space="preserve"> </w:t>
      </w:r>
      <w:r w:rsidR="00866EC5">
        <w:rPr>
          <w:color w:val="000000" w:themeColor="text1"/>
        </w:rPr>
        <w:t xml:space="preserve">When averaged across plant functional groups, there was a general negative effect of increasing </w:t>
      </w:r>
      <w:r w:rsidR="00866EC5">
        <w:rPr>
          <w:i/>
          <w:iCs/>
          <w:color w:val="000000" w:themeColor="text1"/>
          <w:lang w:val="el-GR"/>
        </w:rPr>
        <w:t>β</w:t>
      </w:r>
      <w:r w:rsidR="00866EC5">
        <w:rPr>
          <w:i/>
          <w:iCs/>
          <w:color w:val="000000" w:themeColor="text1"/>
        </w:rPr>
        <w:t xml:space="preserve"> </w:t>
      </w:r>
      <w:r w:rsidR="00866EC5">
        <w:rPr>
          <w:color w:val="000000" w:themeColor="text1"/>
        </w:rPr>
        <w:t xml:space="preserve">on </w:t>
      </w:r>
      <w:r w:rsidR="00866EC5">
        <w:rPr>
          <w:i/>
          <w:iCs/>
          <w:color w:val="000000" w:themeColor="text1"/>
        </w:rPr>
        <w:t>N</w:t>
      </w:r>
      <w:r w:rsidR="00866EC5">
        <w:rPr>
          <w:color w:val="000000" w:themeColor="text1"/>
          <w:vertAlign w:val="subscript"/>
        </w:rPr>
        <w:t>area</w:t>
      </w:r>
      <w:r w:rsidR="00866EC5">
        <w:rPr>
          <w:color w:val="000000" w:themeColor="text1"/>
        </w:rPr>
        <w:t xml:space="preserve"> (Table 4). We found no distinguishable of </w:t>
      </w:r>
      <w:r w:rsidR="00866EC5">
        <w:rPr>
          <w:i/>
          <w:iCs/>
          <w:color w:val="000000" w:themeColor="text1"/>
          <w:lang w:val="el-GR"/>
        </w:rPr>
        <w:t>χ</w:t>
      </w:r>
      <w:r w:rsidR="00866EC5">
        <w:rPr>
          <w:color w:val="000000" w:themeColor="text1"/>
        </w:rPr>
        <w:t xml:space="preserve"> on </w:t>
      </w:r>
      <w:r w:rsidR="00866EC5">
        <w:rPr>
          <w:i/>
          <w:iCs/>
          <w:color w:val="000000" w:themeColor="text1"/>
        </w:rPr>
        <w:t>N</w:t>
      </w:r>
      <w:r w:rsidR="00866EC5">
        <w:rPr>
          <w:color w:val="000000" w:themeColor="text1"/>
          <w:vertAlign w:val="subscript"/>
        </w:rPr>
        <w:t>area</w:t>
      </w:r>
      <w:r w:rsidR="00866EC5">
        <w:rPr>
          <w:color w:val="000000" w:themeColor="text1"/>
        </w:rPr>
        <w:t xml:space="preserve"> but did observe a marginal positive effect of increasing soil nitrogen availability on </w:t>
      </w:r>
      <w:r w:rsidR="00866EC5">
        <w:rPr>
          <w:i/>
          <w:iCs/>
          <w:color w:val="000000" w:themeColor="text1"/>
        </w:rPr>
        <w:t>N</w:t>
      </w:r>
      <w:r w:rsidR="00866EC5">
        <w:rPr>
          <w:color w:val="000000" w:themeColor="text1"/>
          <w:vertAlign w:val="subscript"/>
        </w:rPr>
        <w:t>area</w:t>
      </w:r>
      <w:r w:rsidR="00866EC5">
        <w:rPr>
          <w:color w:val="000000" w:themeColor="text1"/>
        </w:rPr>
        <w:t xml:space="preserve"> (Table 4; Fig. 4B). There was no observable interaction between plant functional group and </w:t>
      </w:r>
      <w:r w:rsidR="00866EC5">
        <w:rPr>
          <w:i/>
          <w:iCs/>
          <w:color w:val="000000" w:themeColor="text1"/>
          <w:lang w:val="el-GR"/>
        </w:rPr>
        <w:t>χ</w:t>
      </w:r>
      <w:r w:rsidR="00866EC5">
        <w:rPr>
          <w:color w:val="000000" w:themeColor="text1"/>
        </w:rPr>
        <w:t xml:space="preserve"> or soil nitrogen availability (Table 4).</w:t>
      </w:r>
    </w:p>
    <w:p w14:paraId="5DBCC8A6" w14:textId="3CB73717" w:rsidR="009C0C20" w:rsidRPr="00912BB7" w:rsidRDefault="00866EC5" w:rsidP="00912BB7">
      <w:pPr>
        <w:autoSpaceDE w:val="0"/>
        <w:autoSpaceDN w:val="0"/>
        <w:adjustRightInd w:val="0"/>
        <w:spacing w:line="480" w:lineRule="auto"/>
        <w:ind w:firstLine="720"/>
        <w:rPr>
          <w:b/>
          <w:bCs/>
          <w:color w:val="000000" w:themeColor="text1"/>
        </w:rPr>
      </w:pPr>
      <w:r>
        <w:rPr>
          <w:color w:val="000000" w:themeColor="text1"/>
        </w:rPr>
        <w:t xml:space="preserve">When </w:t>
      </w:r>
      <w:r w:rsidRPr="00EA6746">
        <w:rPr>
          <w:i/>
          <w:iCs/>
          <w:color w:val="000000" w:themeColor="text1"/>
          <w:lang w:val="el-GR"/>
        </w:rPr>
        <w:t>β</w:t>
      </w:r>
      <w:r>
        <w:rPr>
          <w:color w:val="000000" w:themeColor="text1"/>
        </w:rPr>
        <w:t xml:space="preserve"> was substituted for soil moisture and soil nitrogen availability in our linear mixed-effects model, variance in</w:t>
      </w:r>
      <w:r w:rsidRPr="00866EC5">
        <w:rPr>
          <w:i/>
          <w:iCs/>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was driven by a two-way interaction between plant functional group and </w:t>
      </w:r>
      <w:r>
        <w:rPr>
          <w:i/>
          <w:iCs/>
          <w:color w:val="000000" w:themeColor="text1"/>
          <w:lang w:val="el-GR"/>
        </w:rPr>
        <w:t>χ</w:t>
      </w:r>
      <w:r w:rsidR="00F9029C">
        <w:rPr>
          <w:color w:val="000000" w:themeColor="text1"/>
        </w:rPr>
        <w:t xml:space="preserve"> </w:t>
      </w:r>
      <w:r>
        <w:rPr>
          <w:color w:val="000000" w:themeColor="text1"/>
        </w:rPr>
        <w:t xml:space="preserve">(Table 4). This interaction indicated a </w:t>
      </w:r>
      <w:r w:rsidR="00F9029C">
        <w:rPr>
          <w:color w:val="000000" w:themeColor="text1"/>
        </w:rPr>
        <w:t xml:space="preserve">negative effect of increasing </w:t>
      </w:r>
      <w:r w:rsidR="00F9029C">
        <w:rPr>
          <w:i/>
          <w:iCs/>
          <w:color w:val="000000" w:themeColor="text1"/>
          <w:lang w:val="el-GR"/>
        </w:rPr>
        <w:t>χ</w:t>
      </w:r>
      <w:r w:rsidR="00F9029C">
        <w:rPr>
          <w:color w:val="000000" w:themeColor="text1"/>
        </w:rPr>
        <w:t xml:space="preserve"> on </w:t>
      </w:r>
      <w:r w:rsidR="00F9029C">
        <w:rPr>
          <w:i/>
          <w:iCs/>
          <w:color w:val="000000" w:themeColor="text1"/>
        </w:rPr>
        <w:t>N</w:t>
      </w:r>
      <w:r w:rsidR="00F9029C">
        <w:rPr>
          <w:color w:val="000000" w:themeColor="text1"/>
          <w:vertAlign w:val="subscript"/>
        </w:rPr>
        <w:t>area</w:t>
      </w:r>
      <w:r w:rsidR="00F9029C">
        <w:rPr>
          <w:color w:val="000000" w:themeColor="text1"/>
        </w:rPr>
        <w:t xml:space="preserve"> in C</w:t>
      </w:r>
      <w:r w:rsidR="00F9029C">
        <w:rPr>
          <w:color w:val="000000" w:themeColor="text1"/>
          <w:vertAlign w:val="subscript"/>
        </w:rPr>
        <w:t>3</w:t>
      </w:r>
      <w:r w:rsidR="00F9029C">
        <w:rPr>
          <w:color w:val="000000" w:themeColor="text1"/>
        </w:rPr>
        <w:t xml:space="preserve"> non-legumes (Tukey: p&lt;0.001), with no apparent effect of </w:t>
      </w:r>
      <w:r w:rsidR="00F9029C">
        <w:rPr>
          <w:i/>
          <w:iCs/>
          <w:color w:val="000000" w:themeColor="text1"/>
          <w:lang w:val="el-GR"/>
        </w:rPr>
        <w:t>χ</w:t>
      </w:r>
      <w:r w:rsidR="00F9029C">
        <w:rPr>
          <w:color w:val="000000" w:themeColor="text1"/>
        </w:rPr>
        <w:t xml:space="preserve"> on </w:t>
      </w:r>
      <w:r w:rsidR="00F9029C">
        <w:rPr>
          <w:i/>
          <w:iCs/>
          <w:color w:val="000000" w:themeColor="text1"/>
        </w:rPr>
        <w:t>N</w:t>
      </w:r>
      <w:r w:rsidR="00F9029C">
        <w:rPr>
          <w:color w:val="000000" w:themeColor="text1"/>
          <w:vertAlign w:val="subscript"/>
        </w:rPr>
        <w:t>area</w:t>
      </w:r>
      <w:r w:rsidR="00F9029C">
        <w:rPr>
          <w:color w:val="000000" w:themeColor="text1"/>
        </w:rPr>
        <w:t xml:space="preserve"> in C</w:t>
      </w:r>
      <w:r w:rsidR="00F9029C">
        <w:rPr>
          <w:color w:val="000000" w:themeColor="text1"/>
          <w:vertAlign w:val="subscript"/>
        </w:rPr>
        <w:t>3</w:t>
      </w:r>
      <w:r w:rsidR="00F9029C">
        <w:rPr>
          <w:color w:val="000000" w:themeColor="text1"/>
        </w:rPr>
        <w:t xml:space="preserve"> legumes (Tukey: p=0.143) or C</w:t>
      </w:r>
      <w:r w:rsidR="00F9029C">
        <w:rPr>
          <w:color w:val="000000" w:themeColor="text1"/>
          <w:vertAlign w:val="subscript"/>
        </w:rPr>
        <w:t>4</w:t>
      </w:r>
      <w:r w:rsidR="00F9029C">
        <w:rPr>
          <w:color w:val="000000" w:themeColor="text1"/>
        </w:rPr>
        <w:t xml:space="preserve"> non-legumes (Tukey: p=0.658). Variance in </w:t>
      </w:r>
      <w:r w:rsidR="00F9029C">
        <w:rPr>
          <w:i/>
          <w:iCs/>
          <w:color w:val="000000" w:themeColor="text1"/>
        </w:rPr>
        <w:t>N</w:t>
      </w:r>
      <w:r w:rsidR="00F9029C">
        <w:rPr>
          <w:color w:val="000000" w:themeColor="text1"/>
          <w:vertAlign w:val="subscript"/>
        </w:rPr>
        <w:t>area</w:t>
      </w:r>
      <w:r w:rsidR="00F9029C">
        <w:rPr>
          <w:color w:val="000000" w:themeColor="text1"/>
        </w:rPr>
        <w:t xml:space="preserve"> could also be attributed to a two-way interaction between soil moisture and soil nitrogen availability, which indicated that the general positive effect of soil nitrogen availability on </w:t>
      </w:r>
      <w:r w:rsidR="00F9029C">
        <w:rPr>
          <w:i/>
          <w:iCs/>
          <w:color w:val="000000" w:themeColor="text1"/>
        </w:rPr>
        <w:t>N</w:t>
      </w:r>
      <w:r w:rsidR="00F9029C">
        <w:rPr>
          <w:color w:val="000000" w:themeColor="text1"/>
          <w:vertAlign w:val="subscript"/>
        </w:rPr>
        <w:t>area</w:t>
      </w:r>
      <w:r w:rsidR="00F9029C">
        <w:rPr>
          <w:color w:val="000000" w:themeColor="text1"/>
        </w:rPr>
        <w:t xml:space="preserve"> (Table 4) decreased with increasing soil moisture. There was no observable individual effect of soil moisture on </w:t>
      </w:r>
      <w:r w:rsidR="00F9029C">
        <w:rPr>
          <w:i/>
          <w:iCs/>
          <w:color w:val="000000" w:themeColor="text1"/>
        </w:rPr>
        <w:t>N</w:t>
      </w:r>
      <w:r w:rsidR="00F9029C">
        <w:rPr>
          <w:color w:val="000000" w:themeColor="text1"/>
          <w:vertAlign w:val="subscript"/>
        </w:rPr>
        <w:t>area</w:t>
      </w:r>
      <w:r w:rsidR="00F9029C">
        <w:rPr>
          <w:color w:val="000000" w:themeColor="text1"/>
        </w:rPr>
        <w:t>, nor was there any two-way interaction between plant functional group and soil nitrogen availability or soil moisture (Table 4). We also found no evidence for a three-way interaction between soil nitrogen availability, soil moisture, and plant functional group (Table 4).</w:t>
      </w:r>
    </w:p>
    <w:p w14:paraId="17EA522E" w14:textId="77777777" w:rsidR="000959FB" w:rsidRDefault="000959FB" w:rsidP="00072F0D">
      <w:pPr>
        <w:autoSpaceDE w:val="0"/>
        <w:autoSpaceDN w:val="0"/>
        <w:adjustRightInd w:val="0"/>
        <w:spacing w:line="480" w:lineRule="auto"/>
        <w:rPr>
          <w:color w:val="000000" w:themeColor="text1"/>
        </w:rPr>
      </w:pPr>
    </w:p>
    <w:p w14:paraId="00D5778E" w14:textId="3B932B21" w:rsidR="00BE2AD9" w:rsidRDefault="00BE2AD9" w:rsidP="00072F0D">
      <w:pPr>
        <w:autoSpaceDE w:val="0"/>
        <w:autoSpaceDN w:val="0"/>
        <w:adjustRightInd w:val="0"/>
        <w:spacing w:line="480" w:lineRule="auto"/>
        <w:rPr>
          <w:b/>
          <w:bCs/>
          <w:color w:val="000000" w:themeColor="text1"/>
        </w:rPr>
        <w:sectPr w:rsidR="00BE2AD9" w:rsidSect="00EA7D38">
          <w:pgSz w:w="12240" w:h="15840"/>
          <w:pgMar w:top="1440" w:right="1440" w:bottom="1440" w:left="1440" w:header="720" w:footer="720" w:gutter="0"/>
          <w:lnNumType w:countBy="1" w:restart="continuous"/>
          <w:cols w:space="720"/>
          <w:docGrid w:linePitch="360"/>
        </w:sectPr>
      </w:pPr>
    </w:p>
    <w:p w14:paraId="5929E91F" w14:textId="71A44E6B" w:rsidR="000959FB" w:rsidRPr="000959FB" w:rsidRDefault="002578A7" w:rsidP="00072F0D">
      <w:pPr>
        <w:autoSpaceDE w:val="0"/>
        <w:autoSpaceDN w:val="0"/>
        <w:adjustRightInd w:val="0"/>
        <w:spacing w:line="480" w:lineRule="auto"/>
        <w:rPr>
          <w:color w:val="000000" w:themeColor="text1"/>
          <w:vertAlign w:val="superscript"/>
        </w:rPr>
      </w:pPr>
      <w:r w:rsidRPr="002578A7">
        <w:rPr>
          <w:b/>
          <w:bCs/>
          <w:color w:val="000000" w:themeColor="text1"/>
        </w:rPr>
        <w:lastRenderedPageBreak/>
        <w:t>Table 4</w:t>
      </w:r>
      <w:r>
        <w:rPr>
          <w:b/>
          <w:bCs/>
          <w:color w:val="000000" w:themeColor="text1"/>
        </w:rPr>
        <w:t xml:space="preserve"> </w:t>
      </w:r>
      <w:r>
        <w:rPr>
          <w:color w:val="000000" w:themeColor="text1"/>
        </w:rPr>
        <w:t xml:space="preserve">Analysis of variance results exploring effects of soil nitrogen availability, the unit cost ratio, </w:t>
      </w:r>
      <w:r>
        <w:rPr>
          <w:color w:val="000000" w:themeColor="text1"/>
          <w:lang w:val="el-GR"/>
        </w:rPr>
        <w:t>χ</w:t>
      </w:r>
      <w:r w:rsidR="002E6639">
        <w:rPr>
          <w:color w:val="000000" w:themeColor="text1"/>
        </w:rPr>
        <w:t xml:space="preserve">, and plant functional group </w:t>
      </w:r>
      <w:r>
        <w:rPr>
          <w:color w:val="000000" w:themeColor="text1"/>
        </w:rPr>
        <w:t xml:space="preserve">on </w:t>
      </w:r>
      <w:r w:rsidR="002E6639">
        <w:rPr>
          <w:i/>
          <w:iCs/>
          <w:color w:val="000000" w:themeColor="text1"/>
        </w:rPr>
        <w:t>N</w:t>
      </w:r>
      <w:r w:rsidR="002E6639">
        <w:rPr>
          <w:color w:val="000000" w:themeColor="text1"/>
          <w:vertAlign w:val="subscript"/>
        </w:rPr>
        <w:t>area</w:t>
      </w:r>
      <w:r>
        <w:rPr>
          <w:color w:val="000000" w:themeColor="text1"/>
          <w:vertAlign w:val="superscript"/>
        </w:rPr>
        <w:t>*</w:t>
      </w:r>
    </w:p>
    <w:tbl>
      <w:tblPr>
        <w:tblW w:w="9856" w:type="dxa"/>
        <w:jc w:val="center"/>
        <w:tblLook w:val="04A0" w:firstRow="1" w:lastRow="0" w:firstColumn="1" w:lastColumn="0" w:noHBand="0" w:noVBand="1"/>
      </w:tblPr>
      <w:tblGrid>
        <w:gridCol w:w="2329"/>
        <w:gridCol w:w="536"/>
        <w:gridCol w:w="1416"/>
        <w:gridCol w:w="1007"/>
        <w:gridCol w:w="1070"/>
        <w:gridCol w:w="1416"/>
        <w:gridCol w:w="1012"/>
        <w:gridCol w:w="1070"/>
      </w:tblGrid>
      <w:tr w:rsidR="000959FB" w:rsidRPr="000959FB" w14:paraId="00E803A1" w14:textId="77777777" w:rsidTr="00BA63A8">
        <w:trPr>
          <w:trHeight w:val="320"/>
          <w:jc w:val="center"/>
        </w:trPr>
        <w:tc>
          <w:tcPr>
            <w:tcW w:w="2329" w:type="dxa"/>
            <w:tcBorders>
              <w:top w:val="nil"/>
              <w:left w:val="nil"/>
              <w:bottom w:val="single" w:sz="4" w:space="0" w:color="auto"/>
              <w:right w:val="nil"/>
            </w:tcBorders>
            <w:shd w:val="clear" w:color="auto" w:fill="auto"/>
            <w:noWrap/>
            <w:vAlign w:val="bottom"/>
          </w:tcPr>
          <w:p w14:paraId="358B97F2" w14:textId="77777777" w:rsidR="000959FB" w:rsidRPr="000959FB" w:rsidRDefault="000959FB" w:rsidP="000959FB">
            <w:pPr>
              <w:rPr>
                <w:color w:val="000000"/>
              </w:rPr>
            </w:pPr>
          </w:p>
        </w:tc>
        <w:tc>
          <w:tcPr>
            <w:tcW w:w="536" w:type="dxa"/>
            <w:tcBorders>
              <w:top w:val="nil"/>
              <w:left w:val="nil"/>
              <w:bottom w:val="single" w:sz="4" w:space="0" w:color="auto"/>
              <w:right w:val="nil"/>
            </w:tcBorders>
            <w:shd w:val="clear" w:color="auto" w:fill="auto"/>
            <w:noWrap/>
            <w:vAlign w:val="bottom"/>
          </w:tcPr>
          <w:p w14:paraId="4751002C" w14:textId="77777777" w:rsidR="000959FB" w:rsidRPr="000959FB" w:rsidRDefault="000959FB" w:rsidP="000959FB">
            <w:pPr>
              <w:rPr>
                <w:color w:val="000000"/>
              </w:rPr>
            </w:pPr>
          </w:p>
        </w:tc>
        <w:tc>
          <w:tcPr>
            <w:tcW w:w="3493" w:type="dxa"/>
            <w:gridSpan w:val="3"/>
            <w:tcBorders>
              <w:top w:val="nil"/>
              <w:left w:val="nil"/>
              <w:bottom w:val="single" w:sz="4" w:space="0" w:color="auto"/>
              <w:right w:val="nil"/>
            </w:tcBorders>
            <w:shd w:val="clear" w:color="auto" w:fill="auto"/>
            <w:noWrap/>
            <w:vAlign w:val="bottom"/>
          </w:tcPr>
          <w:p w14:paraId="56AEE371" w14:textId="0B03683D" w:rsidR="000959FB" w:rsidRPr="000959FB" w:rsidRDefault="000959FB" w:rsidP="000959FB">
            <w:pPr>
              <w:rPr>
                <w:i/>
                <w:iCs/>
                <w:color w:val="000000"/>
              </w:rPr>
            </w:pPr>
            <w:r>
              <w:rPr>
                <w:i/>
                <w:iCs/>
                <w:color w:val="000000"/>
              </w:rPr>
              <w:t>N</w:t>
            </w:r>
            <w:r>
              <w:rPr>
                <w:color w:val="000000"/>
                <w:vertAlign w:val="subscript"/>
              </w:rPr>
              <w:t>area</w:t>
            </w:r>
            <w:r>
              <w:rPr>
                <w:color w:val="000000"/>
              </w:rPr>
              <w:t xml:space="preserve"> with </w:t>
            </w:r>
            <w:r>
              <w:rPr>
                <w:i/>
                <w:iCs/>
                <w:color w:val="000000"/>
                <w:lang w:val="el-GR"/>
              </w:rPr>
              <w:t>β</w:t>
            </w:r>
          </w:p>
        </w:tc>
        <w:tc>
          <w:tcPr>
            <w:tcW w:w="3498" w:type="dxa"/>
            <w:gridSpan w:val="3"/>
            <w:tcBorders>
              <w:top w:val="nil"/>
              <w:left w:val="nil"/>
              <w:bottom w:val="single" w:sz="4" w:space="0" w:color="auto"/>
              <w:right w:val="nil"/>
            </w:tcBorders>
            <w:shd w:val="clear" w:color="auto" w:fill="auto"/>
            <w:noWrap/>
            <w:vAlign w:val="bottom"/>
          </w:tcPr>
          <w:p w14:paraId="0E237263" w14:textId="4A5C2F2A" w:rsidR="000959FB" w:rsidRPr="00FE1730" w:rsidRDefault="000959FB" w:rsidP="000959FB">
            <w:pPr>
              <w:rPr>
                <w:color w:val="000000"/>
              </w:rPr>
            </w:pPr>
            <w:r>
              <w:rPr>
                <w:i/>
                <w:iCs/>
                <w:color w:val="000000"/>
              </w:rPr>
              <w:t>N</w:t>
            </w:r>
            <w:r>
              <w:rPr>
                <w:color w:val="000000"/>
                <w:vertAlign w:val="subscript"/>
              </w:rPr>
              <w:t>area</w:t>
            </w:r>
            <w:r>
              <w:rPr>
                <w:color w:val="000000"/>
              </w:rPr>
              <w:t xml:space="preserve"> without </w:t>
            </w:r>
            <w:r>
              <w:rPr>
                <w:i/>
                <w:iCs/>
                <w:color w:val="000000"/>
                <w:lang w:val="el-GR"/>
              </w:rPr>
              <w:t>β</w:t>
            </w:r>
          </w:p>
        </w:tc>
      </w:tr>
      <w:tr w:rsidR="000959FB" w:rsidRPr="000959FB" w14:paraId="554E4EDF" w14:textId="77777777" w:rsidTr="00BA63A8">
        <w:trPr>
          <w:trHeight w:val="320"/>
          <w:jc w:val="center"/>
        </w:trPr>
        <w:tc>
          <w:tcPr>
            <w:tcW w:w="2329" w:type="dxa"/>
            <w:tcBorders>
              <w:top w:val="single" w:sz="4" w:space="0" w:color="auto"/>
              <w:left w:val="nil"/>
              <w:bottom w:val="single" w:sz="4" w:space="0" w:color="auto"/>
              <w:right w:val="nil"/>
            </w:tcBorders>
            <w:shd w:val="clear" w:color="auto" w:fill="auto"/>
            <w:noWrap/>
            <w:vAlign w:val="bottom"/>
            <w:hideMark/>
          </w:tcPr>
          <w:p w14:paraId="270D4CC4" w14:textId="47728208" w:rsidR="000959FB" w:rsidRPr="000959FB" w:rsidRDefault="000959FB" w:rsidP="000959FB">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4446D0D9" w14:textId="77777777" w:rsidR="000959FB" w:rsidRPr="000959FB" w:rsidRDefault="000959FB" w:rsidP="000959FB">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6BC6EB69" w14:textId="584A838F" w:rsidR="000959FB" w:rsidRPr="000959FB" w:rsidRDefault="000959FB" w:rsidP="000959FB">
            <w:pPr>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bottom"/>
            <w:hideMark/>
          </w:tcPr>
          <w:p w14:paraId="494203BF" w14:textId="0411AACF" w:rsidR="000959FB" w:rsidRPr="000959FB" w:rsidRDefault="000959FB"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04967FBF" w14:textId="0AC184A0" w:rsidR="000959FB" w:rsidRPr="000959FB" w:rsidRDefault="000959FB" w:rsidP="000959FB">
            <w:pPr>
              <w:rPr>
                <w:color w:val="000000"/>
              </w:rPr>
            </w:pPr>
            <w:r w:rsidRPr="00FE1730">
              <w:rPr>
                <w:color w:val="000000"/>
              </w:rPr>
              <w:t>P</w:t>
            </w:r>
            <w:r>
              <w:rPr>
                <w:color w:val="000000"/>
              </w:rPr>
              <w:t>-</w:t>
            </w:r>
            <w:r w:rsidRPr="00FE1730">
              <w:rPr>
                <w:color w:val="000000"/>
              </w:rPr>
              <w:t>value</w:t>
            </w:r>
          </w:p>
        </w:tc>
        <w:tc>
          <w:tcPr>
            <w:tcW w:w="1416" w:type="dxa"/>
            <w:tcBorders>
              <w:top w:val="single" w:sz="4" w:space="0" w:color="auto"/>
              <w:left w:val="nil"/>
              <w:bottom w:val="single" w:sz="4" w:space="0" w:color="auto"/>
              <w:right w:val="nil"/>
            </w:tcBorders>
            <w:shd w:val="clear" w:color="auto" w:fill="auto"/>
            <w:noWrap/>
            <w:vAlign w:val="bottom"/>
            <w:hideMark/>
          </w:tcPr>
          <w:p w14:paraId="1CAF6F32" w14:textId="5724C73F" w:rsidR="000959FB" w:rsidRPr="000959FB" w:rsidRDefault="000959FB" w:rsidP="000959FB">
            <w:pPr>
              <w:rPr>
                <w:color w:val="000000"/>
              </w:rPr>
            </w:pPr>
            <w:r>
              <w:rPr>
                <w:color w:val="000000"/>
              </w:rPr>
              <w:t>Coefficient</w:t>
            </w:r>
          </w:p>
        </w:tc>
        <w:tc>
          <w:tcPr>
            <w:tcW w:w="1012" w:type="dxa"/>
            <w:tcBorders>
              <w:top w:val="single" w:sz="4" w:space="0" w:color="auto"/>
              <w:left w:val="nil"/>
              <w:bottom w:val="single" w:sz="4" w:space="0" w:color="auto"/>
              <w:right w:val="nil"/>
            </w:tcBorders>
            <w:shd w:val="clear" w:color="auto" w:fill="auto"/>
            <w:noWrap/>
            <w:vAlign w:val="bottom"/>
            <w:hideMark/>
          </w:tcPr>
          <w:p w14:paraId="11499C78" w14:textId="3340CE8B" w:rsidR="000959FB" w:rsidRPr="000959FB" w:rsidRDefault="000959FB"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50047020" w14:textId="3E94A3BE" w:rsidR="000959FB" w:rsidRPr="000959FB" w:rsidRDefault="000959FB" w:rsidP="000959FB">
            <w:pPr>
              <w:rPr>
                <w:color w:val="000000"/>
              </w:rPr>
            </w:pPr>
            <w:r w:rsidRPr="00FE1730">
              <w:rPr>
                <w:color w:val="000000"/>
              </w:rPr>
              <w:t>P</w:t>
            </w:r>
            <w:r>
              <w:rPr>
                <w:color w:val="000000"/>
              </w:rPr>
              <w:t>-</w:t>
            </w:r>
            <w:r w:rsidRPr="00FE1730">
              <w:rPr>
                <w:color w:val="000000"/>
              </w:rPr>
              <w:t>value</w:t>
            </w:r>
          </w:p>
        </w:tc>
      </w:tr>
      <w:tr w:rsidR="00BA63A8" w:rsidRPr="000959FB" w14:paraId="48EB6DF3" w14:textId="77777777" w:rsidTr="00BA63A8">
        <w:trPr>
          <w:trHeight w:val="320"/>
          <w:jc w:val="center"/>
        </w:trPr>
        <w:tc>
          <w:tcPr>
            <w:tcW w:w="2329" w:type="dxa"/>
            <w:tcBorders>
              <w:top w:val="single" w:sz="4" w:space="0" w:color="auto"/>
              <w:left w:val="nil"/>
              <w:bottom w:val="nil"/>
              <w:right w:val="nil"/>
            </w:tcBorders>
            <w:shd w:val="clear" w:color="auto" w:fill="auto"/>
            <w:noWrap/>
            <w:vAlign w:val="bottom"/>
            <w:hideMark/>
          </w:tcPr>
          <w:p w14:paraId="38349349" w14:textId="77777777" w:rsidR="00BA63A8" w:rsidRPr="000959FB" w:rsidRDefault="00BA63A8" w:rsidP="00BA63A8">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77777777" w:rsidR="00BA63A8" w:rsidRPr="000959FB" w:rsidRDefault="00BA63A8" w:rsidP="00BA63A8">
            <w:pPr>
              <w:jc w:val="right"/>
              <w:rPr>
                <w:color w:val="000000"/>
              </w:rPr>
            </w:pPr>
            <w:r w:rsidRPr="000959FB">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77A5375E" w:rsidR="00BA63A8" w:rsidRPr="00BA63A8" w:rsidRDefault="00BA63A8" w:rsidP="00BA63A8">
            <w:pPr>
              <w:jc w:val="right"/>
              <w:rPr>
                <w:color w:val="000000"/>
              </w:rPr>
            </w:pPr>
            <w:r w:rsidRPr="00BA63A8">
              <w:rPr>
                <w:color w:val="000000"/>
              </w:rPr>
              <w:t>6.49E-01</w:t>
            </w:r>
          </w:p>
        </w:tc>
        <w:tc>
          <w:tcPr>
            <w:tcW w:w="1007" w:type="dxa"/>
            <w:tcBorders>
              <w:top w:val="single" w:sz="4" w:space="0" w:color="auto"/>
              <w:left w:val="nil"/>
              <w:bottom w:val="nil"/>
              <w:right w:val="nil"/>
            </w:tcBorders>
            <w:shd w:val="clear" w:color="auto" w:fill="auto"/>
            <w:noWrap/>
            <w:vAlign w:val="bottom"/>
            <w:hideMark/>
          </w:tcPr>
          <w:p w14:paraId="14C0ED62" w14:textId="6AC52FD2" w:rsidR="00BA63A8" w:rsidRPr="00BA63A8" w:rsidRDefault="00BA63A8" w:rsidP="00BA63A8">
            <w:pPr>
              <w:jc w:val="right"/>
              <w:rPr>
                <w:color w:val="000000"/>
              </w:rPr>
            </w:pPr>
            <w:r w:rsidRPr="00BA63A8">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091B8675" w:rsidR="00BA63A8" w:rsidRPr="00BA63A8" w:rsidRDefault="00BA63A8" w:rsidP="00BA63A8">
            <w:pPr>
              <w:jc w:val="right"/>
              <w:rPr>
                <w:color w:val="000000"/>
              </w:rPr>
            </w:pPr>
            <w:r w:rsidRPr="00BA63A8">
              <w:rPr>
                <w:color w:val="000000"/>
              </w:rPr>
              <w:t>-</w:t>
            </w:r>
          </w:p>
        </w:tc>
        <w:tc>
          <w:tcPr>
            <w:tcW w:w="1416" w:type="dxa"/>
            <w:tcBorders>
              <w:top w:val="single" w:sz="4" w:space="0" w:color="auto"/>
              <w:left w:val="nil"/>
              <w:bottom w:val="nil"/>
              <w:right w:val="nil"/>
            </w:tcBorders>
            <w:shd w:val="clear" w:color="auto" w:fill="auto"/>
            <w:noWrap/>
            <w:vAlign w:val="bottom"/>
            <w:hideMark/>
          </w:tcPr>
          <w:p w14:paraId="119B0347" w14:textId="66EF9788" w:rsidR="00BA63A8" w:rsidRPr="00BA63A8" w:rsidRDefault="00BA63A8" w:rsidP="00BA63A8">
            <w:pPr>
              <w:jc w:val="right"/>
              <w:rPr>
                <w:color w:val="000000"/>
              </w:rPr>
            </w:pPr>
            <w:r w:rsidRPr="00BA63A8">
              <w:rPr>
                <w:color w:val="000000"/>
              </w:rPr>
              <w:t>1.79E+00</w:t>
            </w:r>
          </w:p>
        </w:tc>
        <w:tc>
          <w:tcPr>
            <w:tcW w:w="1012" w:type="dxa"/>
            <w:tcBorders>
              <w:top w:val="single" w:sz="4" w:space="0" w:color="auto"/>
              <w:left w:val="nil"/>
              <w:bottom w:val="nil"/>
              <w:right w:val="nil"/>
            </w:tcBorders>
            <w:shd w:val="clear" w:color="auto" w:fill="auto"/>
            <w:noWrap/>
            <w:vAlign w:val="bottom"/>
            <w:hideMark/>
          </w:tcPr>
          <w:p w14:paraId="02D977F0" w14:textId="452C8FC5" w:rsidR="00BA63A8" w:rsidRPr="00BA63A8" w:rsidRDefault="00BA63A8" w:rsidP="00BA63A8">
            <w:pPr>
              <w:jc w:val="right"/>
              <w:rPr>
                <w:color w:val="000000"/>
              </w:rPr>
            </w:pPr>
            <w:r w:rsidRPr="00BA63A8">
              <w:rPr>
                <w:color w:val="000000"/>
              </w:rPr>
              <w:t>-</w:t>
            </w:r>
          </w:p>
        </w:tc>
        <w:tc>
          <w:tcPr>
            <w:tcW w:w="1070" w:type="dxa"/>
            <w:tcBorders>
              <w:top w:val="single" w:sz="4" w:space="0" w:color="auto"/>
              <w:left w:val="nil"/>
              <w:bottom w:val="nil"/>
              <w:right w:val="nil"/>
            </w:tcBorders>
            <w:shd w:val="clear" w:color="auto" w:fill="auto"/>
            <w:noWrap/>
            <w:vAlign w:val="bottom"/>
            <w:hideMark/>
          </w:tcPr>
          <w:p w14:paraId="6BDAEE0E" w14:textId="2AEDA8A9" w:rsidR="00BA63A8" w:rsidRPr="00BA63A8" w:rsidRDefault="00BA63A8" w:rsidP="00BA63A8">
            <w:pPr>
              <w:jc w:val="right"/>
              <w:rPr>
                <w:color w:val="000000"/>
              </w:rPr>
            </w:pPr>
            <w:r w:rsidRPr="00BA63A8">
              <w:rPr>
                <w:color w:val="000000"/>
              </w:rPr>
              <w:t>-</w:t>
            </w:r>
          </w:p>
        </w:tc>
      </w:tr>
      <w:tr w:rsidR="00BA63A8" w:rsidRPr="000959FB" w14:paraId="3A9745FC"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0AE5CC30" w14:textId="7D5ADF0E" w:rsidR="00BA63A8" w:rsidRPr="000959FB" w:rsidRDefault="00BA63A8" w:rsidP="00BA63A8">
            <w:pPr>
              <w:rPr>
                <w:color w:val="000000"/>
              </w:rPr>
            </w:pPr>
            <w:r w:rsidRPr="000959FB">
              <w:rPr>
                <w:color w:val="000000"/>
              </w:rPr>
              <w:t>Unit cost ratio (</w:t>
            </w:r>
            <w:r>
              <w:rPr>
                <w:i/>
                <w:iCs/>
                <w:color w:val="000000"/>
                <w:lang w:val="el-GR"/>
              </w:rPr>
              <w:t>β</w:t>
            </w:r>
            <w:r w:rsidRPr="000959FB">
              <w:rPr>
                <w:color w:val="000000"/>
              </w:rPr>
              <w:t>)</w:t>
            </w:r>
          </w:p>
        </w:tc>
        <w:tc>
          <w:tcPr>
            <w:tcW w:w="536" w:type="dxa"/>
            <w:tcBorders>
              <w:top w:val="nil"/>
              <w:left w:val="nil"/>
              <w:bottom w:val="nil"/>
              <w:right w:val="nil"/>
            </w:tcBorders>
            <w:shd w:val="clear" w:color="auto" w:fill="auto"/>
            <w:noWrap/>
            <w:vAlign w:val="bottom"/>
            <w:hideMark/>
          </w:tcPr>
          <w:p w14:paraId="2CD6F6CD" w14:textId="77777777" w:rsidR="00BA63A8" w:rsidRPr="000959FB" w:rsidRDefault="00BA63A8" w:rsidP="00BA63A8">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4DC6D423" w14:textId="2271656C" w:rsidR="00BA63A8" w:rsidRPr="00BA63A8" w:rsidRDefault="00BA63A8" w:rsidP="00BA63A8">
            <w:pPr>
              <w:jc w:val="right"/>
              <w:rPr>
                <w:color w:val="000000"/>
              </w:rPr>
            </w:pPr>
            <w:r w:rsidRPr="00BA63A8">
              <w:rPr>
                <w:color w:val="000000"/>
              </w:rPr>
              <w:t>-2.91E-03</w:t>
            </w:r>
          </w:p>
        </w:tc>
        <w:tc>
          <w:tcPr>
            <w:tcW w:w="1007" w:type="dxa"/>
            <w:tcBorders>
              <w:top w:val="nil"/>
              <w:left w:val="nil"/>
              <w:bottom w:val="nil"/>
              <w:right w:val="nil"/>
            </w:tcBorders>
            <w:shd w:val="clear" w:color="auto" w:fill="auto"/>
            <w:noWrap/>
            <w:vAlign w:val="bottom"/>
            <w:hideMark/>
          </w:tcPr>
          <w:p w14:paraId="5FC52F5C" w14:textId="5E0A64EC" w:rsidR="00BA63A8" w:rsidRPr="00BA63A8" w:rsidRDefault="00BA63A8" w:rsidP="00BA63A8">
            <w:pPr>
              <w:jc w:val="right"/>
              <w:rPr>
                <w:color w:val="000000"/>
              </w:rPr>
            </w:pPr>
            <w:r w:rsidRPr="00BA63A8">
              <w:rPr>
                <w:color w:val="000000"/>
              </w:rPr>
              <w:t>9.944</w:t>
            </w:r>
          </w:p>
        </w:tc>
        <w:tc>
          <w:tcPr>
            <w:tcW w:w="1070" w:type="dxa"/>
            <w:tcBorders>
              <w:top w:val="nil"/>
              <w:left w:val="nil"/>
              <w:bottom w:val="nil"/>
              <w:right w:val="nil"/>
            </w:tcBorders>
            <w:shd w:val="clear" w:color="auto" w:fill="auto"/>
            <w:noWrap/>
            <w:vAlign w:val="bottom"/>
            <w:hideMark/>
          </w:tcPr>
          <w:p w14:paraId="2AB6C4CC" w14:textId="44B8B673" w:rsidR="00BA63A8" w:rsidRPr="00BA63A8" w:rsidRDefault="00BA63A8" w:rsidP="00BA63A8">
            <w:pPr>
              <w:jc w:val="right"/>
              <w:rPr>
                <w:b/>
                <w:bCs/>
                <w:color w:val="000000"/>
              </w:rPr>
            </w:pPr>
            <w:r w:rsidRPr="00BA63A8">
              <w:rPr>
                <w:b/>
                <w:bCs/>
                <w:color w:val="000000"/>
              </w:rPr>
              <w:t>0.002</w:t>
            </w:r>
          </w:p>
        </w:tc>
        <w:tc>
          <w:tcPr>
            <w:tcW w:w="1416" w:type="dxa"/>
            <w:tcBorders>
              <w:top w:val="nil"/>
              <w:left w:val="nil"/>
              <w:bottom w:val="nil"/>
              <w:right w:val="nil"/>
            </w:tcBorders>
            <w:shd w:val="clear" w:color="auto" w:fill="auto"/>
            <w:noWrap/>
            <w:vAlign w:val="bottom"/>
            <w:hideMark/>
          </w:tcPr>
          <w:p w14:paraId="40A8A0EC" w14:textId="09EB4232" w:rsidR="00BA63A8" w:rsidRPr="00BA63A8" w:rsidRDefault="00BA63A8" w:rsidP="00BA63A8">
            <w:pPr>
              <w:jc w:val="right"/>
              <w:rPr>
                <w:color w:val="000000"/>
              </w:rPr>
            </w:pPr>
            <w:r w:rsidRPr="00BA63A8">
              <w:rPr>
                <w:color w:val="000000"/>
              </w:rPr>
              <w:t>-</w:t>
            </w:r>
          </w:p>
        </w:tc>
        <w:tc>
          <w:tcPr>
            <w:tcW w:w="1012" w:type="dxa"/>
            <w:tcBorders>
              <w:top w:val="nil"/>
              <w:left w:val="nil"/>
              <w:bottom w:val="nil"/>
              <w:right w:val="nil"/>
            </w:tcBorders>
            <w:shd w:val="clear" w:color="auto" w:fill="auto"/>
            <w:noWrap/>
            <w:vAlign w:val="bottom"/>
            <w:hideMark/>
          </w:tcPr>
          <w:p w14:paraId="20325D45" w14:textId="26D913C5" w:rsidR="00BA63A8" w:rsidRPr="00BA63A8" w:rsidRDefault="00BA63A8" w:rsidP="00BA63A8">
            <w:pPr>
              <w:jc w:val="right"/>
              <w:rPr>
                <w:color w:val="000000"/>
              </w:rPr>
            </w:pPr>
            <w:r w:rsidRPr="00BA63A8">
              <w:rPr>
                <w:color w:val="000000"/>
              </w:rPr>
              <w:t>-</w:t>
            </w:r>
          </w:p>
        </w:tc>
        <w:tc>
          <w:tcPr>
            <w:tcW w:w="1070" w:type="dxa"/>
            <w:tcBorders>
              <w:top w:val="nil"/>
              <w:left w:val="nil"/>
              <w:bottom w:val="nil"/>
              <w:right w:val="nil"/>
            </w:tcBorders>
            <w:shd w:val="clear" w:color="auto" w:fill="auto"/>
            <w:noWrap/>
            <w:vAlign w:val="bottom"/>
            <w:hideMark/>
          </w:tcPr>
          <w:p w14:paraId="4730EA3F" w14:textId="335F9D79" w:rsidR="00BA63A8" w:rsidRPr="00BA63A8" w:rsidRDefault="00BA63A8" w:rsidP="00BA63A8">
            <w:pPr>
              <w:jc w:val="right"/>
              <w:rPr>
                <w:color w:val="000000"/>
              </w:rPr>
            </w:pPr>
            <w:r w:rsidRPr="00BA63A8">
              <w:rPr>
                <w:color w:val="000000"/>
              </w:rPr>
              <w:t>-</w:t>
            </w:r>
          </w:p>
        </w:tc>
      </w:tr>
      <w:tr w:rsidR="00BA63A8" w:rsidRPr="000959FB" w14:paraId="4C663014"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586498E1" w14:textId="16A3CDD0" w:rsidR="00BA63A8" w:rsidRPr="000959FB" w:rsidRDefault="00BA63A8" w:rsidP="00BA63A8">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77777777" w:rsidR="00BA63A8" w:rsidRPr="000959FB" w:rsidRDefault="00BA63A8" w:rsidP="00BA63A8">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7B8CD8FB" w14:textId="1CA46F10" w:rsidR="00BA63A8" w:rsidRPr="00BA63A8" w:rsidRDefault="00BA63A8" w:rsidP="00BA63A8">
            <w:pPr>
              <w:jc w:val="right"/>
              <w:rPr>
                <w:color w:val="000000"/>
              </w:rPr>
            </w:pPr>
            <w:r w:rsidRPr="00BA63A8">
              <w:rPr>
                <w:color w:val="000000"/>
              </w:rPr>
              <w:t>7.97E-01</w:t>
            </w:r>
          </w:p>
        </w:tc>
        <w:tc>
          <w:tcPr>
            <w:tcW w:w="1007" w:type="dxa"/>
            <w:tcBorders>
              <w:top w:val="nil"/>
              <w:left w:val="nil"/>
              <w:bottom w:val="nil"/>
              <w:right w:val="nil"/>
            </w:tcBorders>
            <w:shd w:val="clear" w:color="auto" w:fill="auto"/>
            <w:noWrap/>
            <w:vAlign w:val="bottom"/>
            <w:hideMark/>
          </w:tcPr>
          <w:p w14:paraId="656D1156" w14:textId="633B0ED3" w:rsidR="00BA63A8" w:rsidRPr="00BA63A8" w:rsidRDefault="00BA63A8" w:rsidP="00BA63A8">
            <w:pPr>
              <w:jc w:val="right"/>
              <w:rPr>
                <w:color w:val="000000"/>
              </w:rPr>
            </w:pPr>
            <w:r w:rsidRPr="00BA63A8">
              <w:rPr>
                <w:color w:val="000000"/>
              </w:rPr>
              <w:t>0.673</w:t>
            </w:r>
          </w:p>
        </w:tc>
        <w:tc>
          <w:tcPr>
            <w:tcW w:w="1070" w:type="dxa"/>
            <w:tcBorders>
              <w:top w:val="nil"/>
              <w:left w:val="nil"/>
              <w:bottom w:val="nil"/>
              <w:right w:val="nil"/>
            </w:tcBorders>
            <w:shd w:val="clear" w:color="auto" w:fill="auto"/>
            <w:noWrap/>
            <w:vAlign w:val="bottom"/>
            <w:hideMark/>
          </w:tcPr>
          <w:p w14:paraId="243F0FB2" w14:textId="0E3A8ADB" w:rsidR="00BA63A8" w:rsidRPr="00BA63A8" w:rsidRDefault="00BA63A8" w:rsidP="00BA63A8">
            <w:pPr>
              <w:jc w:val="right"/>
              <w:rPr>
                <w:color w:val="000000"/>
              </w:rPr>
            </w:pPr>
            <w:r w:rsidRPr="00BA63A8">
              <w:rPr>
                <w:color w:val="000000"/>
              </w:rPr>
              <w:t>0.412</w:t>
            </w:r>
          </w:p>
        </w:tc>
        <w:tc>
          <w:tcPr>
            <w:tcW w:w="1416" w:type="dxa"/>
            <w:tcBorders>
              <w:top w:val="nil"/>
              <w:left w:val="nil"/>
              <w:bottom w:val="nil"/>
              <w:right w:val="nil"/>
            </w:tcBorders>
            <w:shd w:val="clear" w:color="auto" w:fill="auto"/>
            <w:noWrap/>
            <w:vAlign w:val="bottom"/>
            <w:hideMark/>
          </w:tcPr>
          <w:p w14:paraId="2249F862" w14:textId="162DD5F2" w:rsidR="00BA63A8" w:rsidRPr="00BA63A8" w:rsidRDefault="00BA63A8" w:rsidP="00BA63A8">
            <w:pPr>
              <w:jc w:val="right"/>
              <w:rPr>
                <w:color w:val="000000"/>
              </w:rPr>
            </w:pPr>
            <w:r w:rsidRPr="00BA63A8">
              <w:rPr>
                <w:color w:val="000000"/>
              </w:rPr>
              <w:t>-1.06E+00</w:t>
            </w:r>
          </w:p>
        </w:tc>
        <w:tc>
          <w:tcPr>
            <w:tcW w:w="1012" w:type="dxa"/>
            <w:tcBorders>
              <w:top w:val="nil"/>
              <w:left w:val="nil"/>
              <w:bottom w:val="nil"/>
              <w:right w:val="nil"/>
            </w:tcBorders>
            <w:shd w:val="clear" w:color="auto" w:fill="auto"/>
            <w:noWrap/>
            <w:vAlign w:val="bottom"/>
            <w:hideMark/>
          </w:tcPr>
          <w:p w14:paraId="0ACA7D7B" w14:textId="6BC14684" w:rsidR="00BA63A8" w:rsidRPr="00BA63A8" w:rsidRDefault="00BA63A8" w:rsidP="00BA63A8">
            <w:pPr>
              <w:jc w:val="right"/>
              <w:rPr>
                <w:color w:val="000000"/>
              </w:rPr>
            </w:pPr>
            <w:r w:rsidRPr="00BA63A8">
              <w:rPr>
                <w:color w:val="000000"/>
              </w:rPr>
              <w:t>5.444</w:t>
            </w:r>
          </w:p>
        </w:tc>
        <w:tc>
          <w:tcPr>
            <w:tcW w:w="1070" w:type="dxa"/>
            <w:tcBorders>
              <w:top w:val="nil"/>
              <w:left w:val="nil"/>
              <w:bottom w:val="nil"/>
              <w:right w:val="nil"/>
            </w:tcBorders>
            <w:shd w:val="clear" w:color="auto" w:fill="auto"/>
            <w:noWrap/>
            <w:vAlign w:val="bottom"/>
            <w:hideMark/>
          </w:tcPr>
          <w:p w14:paraId="153C7BCD" w14:textId="2C28B51F" w:rsidR="00BA63A8" w:rsidRPr="00BA63A8" w:rsidRDefault="00BA63A8" w:rsidP="00BA63A8">
            <w:pPr>
              <w:jc w:val="right"/>
              <w:rPr>
                <w:b/>
                <w:bCs/>
                <w:color w:val="000000"/>
              </w:rPr>
            </w:pPr>
            <w:r w:rsidRPr="00BA63A8">
              <w:rPr>
                <w:b/>
                <w:bCs/>
                <w:color w:val="000000"/>
              </w:rPr>
              <w:t>0.020</w:t>
            </w:r>
          </w:p>
        </w:tc>
      </w:tr>
      <w:tr w:rsidR="00BA63A8" w:rsidRPr="000959FB" w14:paraId="7DDF4CA9"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074F497C" w14:textId="77777777" w:rsidR="00BA63A8" w:rsidRPr="000959FB" w:rsidRDefault="00BA63A8" w:rsidP="00BA63A8">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77777777" w:rsidR="00BA63A8" w:rsidRPr="000959FB" w:rsidRDefault="00BA63A8" w:rsidP="00BA63A8">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5592F386" w14:textId="6D29181F" w:rsidR="00BA63A8" w:rsidRPr="00BA63A8" w:rsidRDefault="00BA63A8" w:rsidP="00BA63A8">
            <w:pPr>
              <w:jc w:val="right"/>
              <w:rPr>
                <w:color w:val="000000"/>
              </w:rPr>
            </w:pPr>
            <w:r w:rsidRPr="00BA63A8">
              <w:rPr>
                <w:color w:val="000000"/>
              </w:rPr>
              <w:t>3.04E-03</w:t>
            </w:r>
          </w:p>
        </w:tc>
        <w:tc>
          <w:tcPr>
            <w:tcW w:w="1007" w:type="dxa"/>
            <w:tcBorders>
              <w:top w:val="nil"/>
              <w:left w:val="nil"/>
              <w:bottom w:val="nil"/>
              <w:right w:val="nil"/>
            </w:tcBorders>
            <w:shd w:val="clear" w:color="auto" w:fill="auto"/>
            <w:noWrap/>
            <w:vAlign w:val="bottom"/>
            <w:hideMark/>
          </w:tcPr>
          <w:p w14:paraId="01955225" w14:textId="01524361" w:rsidR="00BA63A8" w:rsidRPr="00BA63A8" w:rsidRDefault="00BA63A8" w:rsidP="00BA63A8">
            <w:pPr>
              <w:jc w:val="right"/>
              <w:rPr>
                <w:color w:val="000000"/>
              </w:rPr>
            </w:pPr>
            <w:r w:rsidRPr="00BA63A8">
              <w:rPr>
                <w:color w:val="000000"/>
              </w:rPr>
              <w:t>2.174</w:t>
            </w:r>
          </w:p>
        </w:tc>
        <w:tc>
          <w:tcPr>
            <w:tcW w:w="1070" w:type="dxa"/>
            <w:tcBorders>
              <w:top w:val="nil"/>
              <w:left w:val="nil"/>
              <w:bottom w:val="nil"/>
              <w:right w:val="nil"/>
            </w:tcBorders>
            <w:shd w:val="clear" w:color="auto" w:fill="auto"/>
            <w:noWrap/>
            <w:vAlign w:val="bottom"/>
            <w:hideMark/>
          </w:tcPr>
          <w:p w14:paraId="587D0F96" w14:textId="4E717DBB" w:rsidR="00BA63A8" w:rsidRPr="00BA63A8" w:rsidRDefault="00BA63A8" w:rsidP="00BA63A8">
            <w:pPr>
              <w:jc w:val="right"/>
              <w:rPr>
                <w:i/>
                <w:iCs/>
                <w:color w:val="000000"/>
              </w:rPr>
            </w:pPr>
            <w:r w:rsidRPr="00BA63A8">
              <w:rPr>
                <w:color w:val="000000"/>
              </w:rPr>
              <w:t>0.14</w:t>
            </w:r>
            <w:r>
              <w:rPr>
                <w:color w:val="000000"/>
              </w:rPr>
              <w:t>0</w:t>
            </w:r>
          </w:p>
        </w:tc>
        <w:tc>
          <w:tcPr>
            <w:tcW w:w="1416" w:type="dxa"/>
            <w:tcBorders>
              <w:top w:val="nil"/>
              <w:left w:val="nil"/>
              <w:bottom w:val="nil"/>
              <w:right w:val="nil"/>
            </w:tcBorders>
            <w:shd w:val="clear" w:color="auto" w:fill="auto"/>
            <w:noWrap/>
            <w:vAlign w:val="bottom"/>
            <w:hideMark/>
          </w:tcPr>
          <w:p w14:paraId="50CBC589" w14:textId="31084FCA" w:rsidR="00BA63A8" w:rsidRPr="00BA63A8" w:rsidRDefault="00BA63A8" w:rsidP="00BA63A8">
            <w:pPr>
              <w:jc w:val="right"/>
              <w:rPr>
                <w:color w:val="000000"/>
              </w:rPr>
            </w:pPr>
            <w:r w:rsidRPr="00BA63A8">
              <w:rPr>
                <w:color w:val="000000"/>
              </w:rPr>
              <w:t>1.63E-02</w:t>
            </w:r>
          </w:p>
        </w:tc>
        <w:tc>
          <w:tcPr>
            <w:tcW w:w="1012" w:type="dxa"/>
            <w:tcBorders>
              <w:top w:val="nil"/>
              <w:left w:val="nil"/>
              <w:bottom w:val="nil"/>
              <w:right w:val="nil"/>
            </w:tcBorders>
            <w:shd w:val="clear" w:color="auto" w:fill="auto"/>
            <w:noWrap/>
            <w:vAlign w:val="bottom"/>
            <w:hideMark/>
          </w:tcPr>
          <w:p w14:paraId="3465E81F" w14:textId="728BEDE1" w:rsidR="00BA63A8" w:rsidRPr="00BA63A8" w:rsidRDefault="00BA63A8" w:rsidP="00BA63A8">
            <w:pPr>
              <w:jc w:val="right"/>
              <w:rPr>
                <w:color w:val="000000"/>
              </w:rPr>
            </w:pPr>
            <w:r w:rsidRPr="00BA63A8">
              <w:rPr>
                <w:color w:val="000000"/>
              </w:rPr>
              <w:t>3.695</w:t>
            </w:r>
          </w:p>
        </w:tc>
        <w:tc>
          <w:tcPr>
            <w:tcW w:w="1070" w:type="dxa"/>
            <w:tcBorders>
              <w:top w:val="nil"/>
              <w:left w:val="nil"/>
              <w:bottom w:val="nil"/>
              <w:right w:val="nil"/>
            </w:tcBorders>
            <w:shd w:val="clear" w:color="auto" w:fill="auto"/>
            <w:noWrap/>
            <w:vAlign w:val="bottom"/>
            <w:hideMark/>
          </w:tcPr>
          <w:p w14:paraId="4486AE73" w14:textId="76ABB306" w:rsidR="00BA63A8" w:rsidRPr="00BA63A8" w:rsidRDefault="00BA63A8" w:rsidP="00BA63A8">
            <w:pPr>
              <w:jc w:val="right"/>
              <w:rPr>
                <w:b/>
                <w:bCs/>
                <w:i/>
                <w:iCs/>
                <w:color w:val="000000"/>
              </w:rPr>
            </w:pPr>
            <w:r w:rsidRPr="00BA63A8">
              <w:rPr>
                <w:i/>
                <w:iCs/>
                <w:color w:val="000000"/>
              </w:rPr>
              <w:t>0.055</w:t>
            </w:r>
          </w:p>
        </w:tc>
      </w:tr>
      <w:tr w:rsidR="00BA63A8" w:rsidRPr="000959FB" w14:paraId="4E6FFFA2"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7A8CFC42" w14:textId="77777777" w:rsidR="00BA63A8" w:rsidRPr="000959FB" w:rsidRDefault="00BA63A8" w:rsidP="00BA63A8">
            <w:pPr>
              <w:rPr>
                <w:color w:val="000000"/>
              </w:rPr>
            </w:pPr>
            <w:r w:rsidRPr="000959FB">
              <w:rPr>
                <w:color w:val="000000"/>
              </w:rPr>
              <w:t>Soil moisture (SM)</w:t>
            </w:r>
          </w:p>
        </w:tc>
        <w:tc>
          <w:tcPr>
            <w:tcW w:w="536" w:type="dxa"/>
            <w:tcBorders>
              <w:top w:val="nil"/>
              <w:left w:val="nil"/>
              <w:bottom w:val="nil"/>
              <w:right w:val="nil"/>
            </w:tcBorders>
            <w:shd w:val="clear" w:color="auto" w:fill="auto"/>
            <w:noWrap/>
            <w:vAlign w:val="bottom"/>
            <w:hideMark/>
          </w:tcPr>
          <w:p w14:paraId="0DB65C67" w14:textId="77777777" w:rsidR="00BA63A8" w:rsidRPr="000959FB" w:rsidRDefault="00BA63A8" w:rsidP="00BA63A8">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2803889A" w14:textId="7D119109" w:rsidR="00BA63A8" w:rsidRPr="00BA63A8" w:rsidRDefault="00BA63A8" w:rsidP="00BA63A8">
            <w:pPr>
              <w:jc w:val="right"/>
              <w:rPr>
                <w:color w:val="000000"/>
              </w:rPr>
            </w:pPr>
            <w:r w:rsidRPr="00BA63A8">
              <w:rPr>
                <w:color w:val="000000"/>
              </w:rPr>
              <w:t>-</w:t>
            </w:r>
          </w:p>
        </w:tc>
        <w:tc>
          <w:tcPr>
            <w:tcW w:w="1007" w:type="dxa"/>
            <w:tcBorders>
              <w:top w:val="nil"/>
              <w:left w:val="nil"/>
              <w:bottom w:val="nil"/>
              <w:right w:val="nil"/>
            </w:tcBorders>
            <w:shd w:val="clear" w:color="auto" w:fill="auto"/>
            <w:noWrap/>
            <w:vAlign w:val="bottom"/>
            <w:hideMark/>
          </w:tcPr>
          <w:p w14:paraId="2A9C43BA" w14:textId="67246727" w:rsidR="00BA63A8" w:rsidRPr="00BA63A8" w:rsidRDefault="00BA63A8" w:rsidP="00BA63A8">
            <w:pPr>
              <w:jc w:val="right"/>
              <w:rPr>
                <w:color w:val="000000"/>
              </w:rPr>
            </w:pPr>
            <w:r w:rsidRPr="00BA63A8">
              <w:rPr>
                <w:color w:val="000000"/>
              </w:rPr>
              <w:t>-</w:t>
            </w:r>
          </w:p>
        </w:tc>
        <w:tc>
          <w:tcPr>
            <w:tcW w:w="1070" w:type="dxa"/>
            <w:tcBorders>
              <w:top w:val="nil"/>
              <w:left w:val="nil"/>
              <w:bottom w:val="nil"/>
              <w:right w:val="nil"/>
            </w:tcBorders>
            <w:shd w:val="clear" w:color="auto" w:fill="auto"/>
            <w:noWrap/>
            <w:vAlign w:val="bottom"/>
            <w:hideMark/>
          </w:tcPr>
          <w:p w14:paraId="47DF10DC" w14:textId="6E2B2D25" w:rsidR="00BA63A8" w:rsidRPr="00BA63A8" w:rsidRDefault="00BA63A8" w:rsidP="00BA63A8">
            <w:pPr>
              <w:jc w:val="right"/>
              <w:rPr>
                <w:color w:val="000000"/>
              </w:rPr>
            </w:pPr>
            <w:r w:rsidRPr="00BA63A8">
              <w:rPr>
                <w:color w:val="000000"/>
              </w:rPr>
              <w:t>-</w:t>
            </w:r>
          </w:p>
        </w:tc>
        <w:tc>
          <w:tcPr>
            <w:tcW w:w="1416" w:type="dxa"/>
            <w:tcBorders>
              <w:top w:val="nil"/>
              <w:left w:val="nil"/>
              <w:bottom w:val="nil"/>
              <w:right w:val="nil"/>
            </w:tcBorders>
            <w:shd w:val="clear" w:color="auto" w:fill="auto"/>
            <w:noWrap/>
            <w:vAlign w:val="bottom"/>
            <w:hideMark/>
          </w:tcPr>
          <w:p w14:paraId="53969D0A" w14:textId="1FF1D5C0" w:rsidR="00BA63A8" w:rsidRPr="00BA63A8" w:rsidRDefault="00BA63A8" w:rsidP="00BA63A8">
            <w:pPr>
              <w:jc w:val="right"/>
              <w:rPr>
                <w:color w:val="000000"/>
              </w:rPr>
            </w:pPr>
            <w:r w:rsidRPr="00BA63A8">
              <w:rPr>
                <w:color w:val="000000"/>
              </w:rPr>
              <w:t>4.78E+01</w:t>
            </w:r>
          </w:p>
        </w:tc>
        <w:tc>
          <w:tcPr>
            <w:tcW w:w="1012" w:type="dxa"/>
            <w:tcBorders>
              <w:top w:val="nil"/>
              <w:left w:val="nil"/>
              <w:bottom w:val="nil"/>
              <w:right w:val="nil"/>
            </w:tcBorders>
            <w:shd w:val="clear" w:color="auto" w:fill="auto"/>
            <w:noWrap/>
            <w:vAlign w:val="bottom"/>
            <w:hideMark/>
          </w:tcPr>
          <w:p w14:paraId="54136FA9" w14:textId="2BA80FF5" w:rsidR="00BA63A8" w:rsidRPr="00BA63A8" w:rsidRDefault="00BA63A8" w:rsidP="00BA63A8">
            <w:pPr>
              <w:jc w:val="right"/>
              <w:rPr>
                <w:color w:val="000000"/>
              </w:rPr>
            </w:pPr>
            <w:r w:rsidRPr="00BA63A8">
              <w:rPr>
                <w:color w:val="000000"/>
              </w:rPr>
              <w:t>0.014</w:t>
            </w:r>
          </w:p>
        </w:tc>
        <w:tc>
          <w:tcPr>
            <w:tcW w:w="1070" w:type="dxa"/>
            <w:tcBorders>
              <w:top w:val="nil"/>
              <w:left w:val="nil"/>
              <w:bottom w:val="nil"/>
              <w:right w:val="nil"/>
            </w:tcBorders>
            <w:shd w:val="clear" w:color="auto" w:fill="auto"/>
            <w:noWrap/>
            <w:vAlign w:val="bottom"/>
            <w:hideMark/>
          </w:tcPr>
          <w:p w14:paraId="08AF76DF" w14:textId="62A9663C" w:rsidR="00BA63A8" w:rsidRPr="00BA63A8" w:rsidRDefault="00BA63A8" w:rsidP="00BA63A8">
            <w:pPr>
              <w:jc w:val="right"/>
              <w:rPr>
                <w:color w:val="000000"/>
              </w:rPr>
            </w:pPr>
            <w:r w:rsidRPr="00BA63A8">
              <w:rPr>
                <w:color w:val="000000"/>
              </w:rPr>
              <w:t>0.907</w:t>
            </w:r>
          </w:p>
        </w:tc>
      </w:tr>
      <w:tr w:rsidR="00BA63A8" w:rsidRPr="000959FB" w14:paraId="36547BBE"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39AED3A7" w14:textId="77777777" w:rsidR="00BA63A8" w:rsidRPr="000959FB" w:rsidRDefault="00BA63A8" w:rsidP="00BA63A8">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7777777" w:rsidR="00BA63A8" w:rsidRPr="000959FB" w:rsidRDefault="00BA63A8" w:rsidP="00BA63A8">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5D2AFA8E" w14:textId="52A9403D" w:rsidR="00BA63A8" w:rsidRPr="00BA63A8" w:rsidRDefault="00BA63A8" w:rsidP="00BA63A8">
            <w:pPr>
              <w:jc w:val="right"/>
              <w:rPr>
                <w:color w:val="000000"/>
              </w:rPr>
            </w:pPr>
            <w:r w:rsidRPr="00BA63A8">
              <w:rPr>
                <w:color w:val="000000"/>
              </w:rPr>
              <w:t>-</w:t>
            </w:r>
          </w:p>
        </w:tc>
        <w:tc>
          <w:tcPr>
            <w:tcW w:w="1007" w:type="dxa"/>
            <w:tcBorders>
              <w:top w:val="nil"/>
              <w:left w:val="nil"/>
              <w:bottom w:val="nil"/>
              <w:right w:val="nil"/>
            </w:tcBorders>
            <w:shd w:val="clear" w:color="auto" w:fill="auto"/>
            <w:noWrap/>
            <w:vAlign w:val="bottom"/>
            <w:hideMark/>
          </w:tcPr>
          <w:p w14:paraId="54DB113F" w14:textId="50D2F851" w:rsidR="00BA63A8" w:rsidRPr="00BA63A8" w:rsidRDefault="00BA63A8" w:rsidP="00BA63A8">
            <w:pPr>
              <w:jc w:val="right"/>
              <w:rPr>
                <w:color w:val="000000"/>
              </w:rPr>
            </w:pPr>
            <w:r w:rsidRPr="00BA63A8">
              <w:rPr>
                <w:color w:val="000000"/>
              </w:rPr>
              <w:t>44.242</w:t>
            </w:r>
          </w:p>
        </w:tc>
        <w:tc>
          <w:tcPr>
            <w:tcW w:w="1070" w:type="dxa"/>
            <w:tcBorders>
              <w:top w:val="nil"/>
              <w:left w:val="nil"/>
              <w:bottom w:val="nil"/>
              <w:right w:val="nil"/>
            </w:tcBorders>
            <w:shd w:val="clear" w:color="auto" w:fill="auto"/>
            <w:noWrap/>
            <w:vAlign w:val="bottom"/>
            <w:hideMark/>
          </w:tcPr>
          <w:p w14:paraId="733191CC" w14:textId="6A7AE096" w:rsidR="00BA63A8" w:rsidRPr="00BA63A8" w:rsidRDefault="00BA63A8" w:rsidP="00BA63A8">
            <w:pPr>
              <w:jc w:val="right"/>
              <w:rPr>
                <w:b/>
                <w:bCs/>
                <w:color w:val="000000"/>
              </w:rPr>
            </w:pPr>
            <w:r w:rsidRPr="00BA63A8">
              <w:rPr>
                <w:b/>
                <w:bCs/>
                <w:color w:val="000000"/>
              </w:rPr>
              <w:t>&lt;0.001</w:t>
            </w:r>
          </w:p>
        </w:tc>
        <w:tc>
          <w:tcPr>
            <w:tcW w:w="1416" w:type="dxa"/>
            <w:tcBorders>
              <w:top w:val="nil"/>
              <w:left w:val="nil"/>
              <w:bottom w:val="nil"/>
              <w:right w:val="nil"/>
            </w:tcBorders>
            <w:shd w:val="clear" w:color="auto" w:fill="auto"/>
            <w:noWrap/>
            <w:vAlign w:val="bottom"/>
            <w:hideMark/>
          </w:tcPr>
          <w:p w14:paraId="4FB33F3C" w14:textId="27C80C79" w:rsidR="00BA63A8" w:rsidRPr="00BA63A8" w:rsidRDefault="00BA63A8" w:rsidP="00BA63A8">
            <w:pPr>
              <w:jc w:val="right"/>
              <w:rPr>
                <w:color w:val="000000"/>
              </w:rPr>
            </w:pPr>
            <w:r w:rsidRPr="00BA63A8">
              <w:rPr>
                <w:color w:val="000000"/>
              </w:rPr>
              <w:t>-</w:t>
            </w:r>
          </w:p>
        </w:tc>
        <w:tc>
          <w:tcPr>
            <w:tcW w:w="1012" w:type="dxa"/>
            <w:tcBorders>
              <w:top w:val="nil"/>
              <w:left w:val="nil"/>
              <w:bottom w:val="nil"/>
              <w:right w:val="nil"/>
            </w:tcBorders>
            <w:shd w:val="clear" w:color="auto" w:fill="auto"/>
            <w:noWrap/>
            <w:vAlign w:val="bottom"/>
            <w:hideMark/>
          </w:tcPr>
          <w:p w14:paraId="2A8DD204" w14:textId="6F42E2CA" w:rsidR="00BA63A8" w:rsidRPr="00BA63A8" w:rsidRDefault="00BA63A8" w:rsidP="00BA63A8">
            <w:pPr>
              <w:jc w:val="right"/>
              <w:rPr>
                <w:color w:val="000000"/>
              </w:rPr>
            </w:pPr>
            <w:r w:rsidRPr="00BA63A8">
              <w:rPr>
                <w:color w:val="000000"/>
              </w:rPr>
              <w:t>58.791</w:t>
            </w:r>
          </w:p>
        </w:tc>
        <w:tc>
          <w:tcPr>
            <w:tcW w:w="1070" w:type="dxa"/>
            <w:tcBorders>
              <w:top w:val="nil"/>
              <w:left w:val="nil"/>
              <w:bottom w:val="nil"/>
              <w:right w:val="nil"/>
            </w:tcBorders>
            <w:shd w:val="clear" w:color="auto" w:fill="auto"/>
            <w:noWrap/>
            <w:vAlign w:val="bottom"/>
            <w:hideMark/>
          </w:tcPr>
          <w:p w14:paraId="1DBEA88A" w14:textId="3C8B9C73" w:rsidR="00BA63A8" w:rsidRPr="00BA63A8" w:rsidRDefault="00BA63A8" w:rsidP="00BA63A8">
            <w:pPr>
              <w:jc w:val="right"/>
              <w:rPr>
                <w:b/>
                <w:bCs/>
                <w:color w:val="000000"/>
              </w:rPr>
            </w:pPr>
            <w:r w:rsidRPr="00BA63A8">
              <w:rPr>
                <w:b/>
                <w:bCs/>
                <w:color w:val="000000"/>
              </w:rPr>
              <w:t>&lt;0.001</w:t>
            </w:r>
          </w:p>
        </w:tc>
      </w:tr>
      <w:tr w:rsidR="00BA63A8" w:rsidRPr="000959FB" w14:paraId="22CC3ACA"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621BF80C" w14:textId="77777777" w:rsidR="00BA63A8" w:rsidRPr="000959FB" w:rsidRDefault="00BA63A8" w:rsidP="00BA63A8">
            <w:pPr>
              <w:rPr>
                <w:color w:val="000000"/>
              </w:rPr>
            </w:pPr>
            <w:r w:rsidRPr="000959FB">
              <w:rPr>
                <w:color w:val="000000"/>
              </w:rPr>
              <w:t>SM * N</w:t>
            </w:r>
          </w:p>
        </w:tc>
        <w:tc>
          <w:tcPr>
            <w:tcW w:w="536" w:type="dxa"/>
            <w:tcBorders>
              <w:top w:val="nil"/>
              <w:left w:val="nil"/>
              <w:bottom w:val="nil"/>
              <w:right w:val="nil"/>
            </w:tcBorders>
            <w:shd w:val="clear" w:color="auto" w:fill="auto"/>
            <w:noWrap/>
            <w:vAlign w:val="bottom"/>
            <w:hideMark/>
          </w:tcPr>
          <w:p w14:paraId="6607BDE6" w14:textId="77777777" w:rsidR="00BA63A8" w:rsidRPr="000959FB" w:rsidRDefault="00BA63A8" w:rsidP="00BA63A8">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520CFCB7" w14:textId="6B13A66A" w:rsidR="00BA63A8" w:rsidRPr="00BA63A8" w:rsidRDefault="00BA63A8" w:rsidP="00BA63A8">
            <w:pPr>
              <w:jc w:val="right"/>
              <w:rPr>
                <w:color w:val="000000"/>
              </w:rPr>
            </w:pPr>
            <w:r w:rsidRPr="00BA63A8">
              <w:rPr>
                <w:color w:val="000000"/>
              </w:rPr>
              <w:t>-</w:t>
            </w:r>
          </w:p>
        </w:tc>
        <w:tc>
          <w:tcPr>
            <w:tcW w:w="1007" w:type="dxa"/>
            <w:tcBorders>
              <w:top w:val="nil"/>
              <w:left w:val="nil"/>
              <w:bottom w:val="nil"/>
              <w:right w:val="nil"/>
            </w:tcBorders>
            <w:shd w:val="clear" w:color="auto" w:fill="auto"/>
            <w:noWrap/>
            <w:vAlign w:val="bottom"/>
            <w:hideMark/>
          </w:tcPr>
          <w:p w14:paraId="5747E25A" w14:textId="29C6638B" w:rsidR="00BA63A8" w:rsidRPr="00BA63A8" w:rsidRDefault="00BA63A8" w:rsidP="00BA63A8">
            <w:pPr>
              <w:jc w:val="right"/>
              <w:rPr>
                <w:color w:val="000000"/>
              </w:rPr>
            </w:pPr>
            <w:r w:rsidRPr="00BA63A8">
              <w:rPr>
                <w:color w:val="000000"/>
              </w:rPr>
              <w:t>-</w:t>
            </w:r>
          </w:p>
        </w:tc>
        <w:tc>
          <w:tcPr>
            <w:tcW w:w="1070" w:type="dxa"/>
            <w:tcBorders>
              <w:top w:val="nil"/>
              <w:left w:val="nil"/>
              <w:bottom w:val="nil"/>
              <w:right w:val="nil"/>
            </w:tcBorders>
            <w:shd w:val="clear" w:color="auto" w:fill="auto"/>
            <w:noWrap/>
            <w:vAlign w:val="bottom"/>
            <w:hideMark/>
          </w:tcPr>
          <w:p w14:paraId="7BC389C8" w14:textId="12309D87" w:rsidR="00BA63A8" w:rsidRPr="00BA63A8" w:rsidRDefault="00BA63A8" w:rsidP="00BA63A8">
            <w:pPr>
              <w:jc w:val="right"/>
              <w:rPr>
                <w:color w:val="000000"/>
              </w:rPr>
            </w:pPr>
            <w:r w:rsidRPr="00BA63A8">
              <w:rPr>
                <w:color w:val="000000"/>
              </w:rPr>
              <w:t>-</w:t>
            </w:r>
          </w:p>
        </w:tc>
        <w:tc>
          <w:tcPr>
            <w:tcW w:w="1416" w:type="dxa"/>
            <w:tcBorders>
              <w:top w:val="nil"/>
              <w:left w:val="nil"/>
              <w:bottom w:val="nil"/>
              <w:right w:val="nil"/>
            </w:tcBorders>
            <w:shd w:val="clear" w:color="auto" w:fill="auto"/>
            <w:noWrap/>
            <w:vAlign w:val="bottom"/>
            <w:hideMark/>
          </w:tcPr>
          <w:p w14:paraId="1789BDDD" w14:textId="2987EF18" w:rsidR="00BA63A8" w:rsidRPr="00BA63A8" w:rsidRDefault="00BA63A8" w:rsidP="00BA63A8">
            <w:pPr>
              <w:jc w:val="right"/>
              <w:rPr>
                <w:color w:val="000000"/>
              </w:rPr>
            </w:pPr>
            <w:r w:rsidRPr="00BA63A8">
              <w:rPr>
                <w:color w:val="000000"/>
              </w:rPr>
              <w:t>-2.60E+00</w:t>
            </w:r>
          </w:p>
        </w:tc>
        <w:tc>
          <w:tcPr>
            <w:tcW w:w="1012" w:type="dxa"/>
            <w:tcBorders>
              <w:top w:val="nil"/>
              <w:left w:val="nil"/>
              <w:bottom w:val="nil"/>
              <w:right w:val="nil"/>
            </w:tcBorders>
            <w:shd w:val="clear" w:color="auto" w:fill="auto"/>
            <w:noWrap/>
            <w:vAlign w:val="bottom"/>
            <w:hideMark/>
          </w:tcPr>
          <w:p w14:paraId="1A4572AC" w14:textId="24168B98" w:rsidR="00BA63A8" w:rsidRPr="00BA63A8" w:rsidRDefault="00BA63A8" w:rsidP="00BA63A8">
            <w:pPr>
              <w:jc w:val="right"/>
              <w:rPr>
                <w:color w:val="000000"/>
              </w:rPr>
            </w:pPr>
            <w:r w:rsidRPr="00BA63A8">
              <w:rPr>
                <w:color w:val="000000"/>
              </w:rPr>
              <w:t>5.993</w:t>
            </w:r>
          </w:p>
        </w:tc>
        <w:tc>
          <w:tcPr>
            <w:tcW w:w="1070" w:type="dxa"/>
            <w:tcBorders>
              <w:top w:val="nil"/>
              <w:left w:val="nil"/>
              <w:bottom w:val="nil"/>
              <w:right w:val="nil"/>
            </w:tcBorders>
            <w:shd w:val="clear" w:color="auto" w:fill="auto"/>
            <w:noWrap/>
            <w:vAlign w:val="bottom"/>
            <w:hideMark/>
          </w:tcPr>
          <w:p w14:paraId="754CEA7A" w14:textId="701072EE" w:rsidR="00BA63A8" w:rsidRPr="00BA63A8" w:rsidRDefault="00BA63A8" w:rsidP="00BA63A8">
            <w:pPr>
              <w:jc w:val="right"/>
              <w:rPr>
                <w:b/>
                <w:bCs/>
                <w:color w:val="000000"/>
              </w:rPr>
            </w:pPr>
            <w:r w:rsidRPr="00BA63A8">
              <w:rPr>
                <w:b/>
                <w:bCs/>
                <w:color w:val="000000"/>
              </w:rPr>
              <w:t>0.014</w:t>
            </w:r>
          </w:p>
        </w:tc>
      </w:tr>
      <w:tr w:rsidR="00BA63A8" w:rsidRPr="000959FB" w14:paraId="06022C2A"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0FF82397" w14:textId="0F7A2953" w:rsidR="00BA63A8" w:rsidRPr="000959FB" w:rsidRDefault="00BA63A8" w:rsidP="00BA63A8">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3D7A00EB" w14:textId="77777777" w:rsidR="00BA63A8" w:rsidRPr="000959FB" w:rsidRDefault="00BA63A8" w:rsidP="00BA63A8">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0C81FF88" w14:textId="61383121" w:rsidR="00BA63A8" w:rsidRPr="00BA63A8" w:rsidRDefault="00BA63A8" w:rsidP="00BA63A8">
            <w:pPr>
              <w:jc w:val="right"/>
              <w:rPr>
                <w:color w:val="000000"/>
              </w:rPr>
            </w:pPr>
            <w:r w:rsidRPr="00BA63A8">
              <w:rPr>
                <w:color w:val="000000"/>
              </w:rPr>
              <w:t>-</w:t>
            </w:r>
          </w:p>
        </w:tc>
        <w:tc>
          <w:tcPr>
            <w:tcW w:w="1007" w:type="dxa"/>
            <w:tcBorders>
              <w:top w:val="nil"/>
              <w:left w:val="nil"/>
              <w:bottom w:val="nil"/>
              <w:right w:val="nil"/>
            </w:tcBorders>
            <w:shd w:val="clear" w:color="auto" w:fill="auto"/>
            <w:noWrap/>
            <w:vAlign w:val="bottom"/>
            <w:hideMark/>
          </w:tcPr>
          <w:p w14:paraId="7234B4CF" w14:textId="75A36817" w:rsidR="00BA63A8" w:rsidRPr="00BA63A8" w:rsidRDefault="00BA63A8" w:rsidP="00BA63A8">
            <w:pPr>
              <w:jc w:val="right"/>
              <w:rPr>
                <w:color w:val="000000"/>
              </w:rPr>
            </w:pPr>
            <w:r w:rsidRPr="00BA63A8">
              <w:rPr>
                <w:color w:val="000000"/>
              </w:rPr>
              <w:t>5.943</w:t>
            </w:r>
          </w:p>
        </w:tc>
        <w:tc>
          <w:tcPr>
            <w:tcW w:w="1070" w:type="dxa"/>
            <w:tcBorders>
              <w:top w:val="nil"/>
              <w:left w:val="nil"/>
              <w:bottom w:val="nil"/>
              <w:right w:val="nil"/>
            </w:tcBorders>
            <w:shd w:val="clear" w:color="auto" w:fill="auto"/>
            <w:noWrap/>
            <w:vAlign w:val="bottom"/>
            <w:hideMark/>
          </w:tcPr>
          <w:p w14:paraId="6B095013" w14:textId="774AD214" w:rsidR="00BA63A8" w:rsidRPr="00BA63A8" w:rsidRDefault="00BA63A8" w:rsidP="00BA63A8">
            <w:pPr>
              <w:jc w:val="right"/>
              <w:rPr>
                <w:b/>
                <w:bCs/>
                <w:i/>
                <w:iCs/>
                <w:color w:val="000000"/>
              </w:rPr>
            </w:pPr>
            <w:r w:rsidRPr="00BA63A8">
              <w:rPr>
                <w:i/>
                <w:iCs/>
                <w:color w:val="000000"/>
              </w:rPr>
              <w:t>0.051</w:t>
            </w:r>
          </w:p>
        </w:tc>
        <w:tc>
          <w:tcPr>
            <w:tcW w:w="1416" w:type="dxa"/>
            <w:tcBorders>
              <w:top w:val="nil"/>
              <w:left w:val="nil"/>
              <w:bottom w:val="nil"/>
              <w:right w:val="nil"/>
            </w:tcBorders>
            <w:shd w:val="clear" w:color="auto" w:fill="auto"/>
            <w:noWrap/>
            <w:vAlign w:val="bottom"/>
            <w:hideMark/>
          </w:tcPr>
          <w:p w14:paraId="5F51D1E0" w14:textId="644975A6" w:rsidR="00BA63A8" w:rsidRPr="00BA63A8" w:rsidRDefault="00BA63A8" w:rsidP="00BA63A8">
            <w:pPr>
              <w:jc w:val="right"/>
              <w:rPr>
                <w:color w:val="000000"/>
              </w:rPr>
            </w:pPr>
            <w:r w:rsidRPr="00BA63A8">
              <w:rPr>
                <w:color w:val="000000"/>
              </w:rPr>
              <w:t>-</w:t>
            </w:r>
          </w:p>
        </w:tc>
        <w:tc>
          <w:tcPr>
            <w:tcW w:w="1012" w:type="dxa"/>
            <w:tcBorders>
              <w:top w:val="nil"/>
              <w:left w:val="nil"/>
              <w:bottom w:val="nil"/>
              <w:right w:val="nil"/>
            </w:tcBorders>
            <w:shd w:val="clear" w:color="auto" w:fill="auto"/>
            <w:noWrap/>
            <w:vAlign w:val="bottom"/>
            <w:hideMark/>
          </w:tcPr>
          <w:p w14:paraId="60ED6AA5" w14:textId="55A769A8" w:rsidR="00BA63A8" w:rsidRPr="00BA63A8" w:rsidRDefault="00BA63A8" w:rsidP="00BA63A8">
            <w:pPr>
              <w:jc w:val="right"/>
              <w:rPr>
                <w:color w:val="000000"/>
              </w:rPr>
            </w:pPr>
            <w:r w:rsidRPr="00BA63A8">
              <w:rPr>
                <w:color w:val="000000"/>
              </w:rPr>
              <w:t>-</w:t>
            </w:r>
          </w:p>
        </w:tc>
        <w:tc>
          <w:tcPr>
            <w:tcW w:w="1070" w:type="dxa"/>
            <w:tcBorders>
              <w:top w:val="nil"/>
              <w:left w:val="nil"/>
              <w:bottom w:val="nil"/>
              <w:right w:val="nil"/>
            </w:tcBorders>
            <w:shd w:val="clear" w:color="auto" w:fill="auto"/>
            <w:noWrap/>
            <w:vAlign w:val="bottom"/>
            <w:hideMark/>
          </w:tcPr>
          <w:p w14:paraId="0F2127D7" w14:textId="4C8E1F0C" w:rsidR="00BA63A8" w:rsidRPr="00BA63A8" w:rsidRDefault="00BA63A8" w:rsidP="00BA63A8">
            <w:pPr>
              <w:jc w:val="right"/>
              <w:rPr>
                <w:color w:val="000000"/>
              </w:rPr>
            </w:pPr>
            <w:r w:rsidRPr="00BA63A8">
              <w:rPr>
                <w:color w:val="000000"/>
              </w:rPr>
              <w:t>-</w:t>
            </w:r>
          </w:p>
        </w:tc>
      </w:tr>
      <w:tr w:rsidR="00BA63A8" w:rsidRPr="000959FB" w14:paraId="46F8DC59"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1C64FE8F" w14:textId="5435A103" w:rsidR="00BA63A8" w:rsidRPr="000959FB" w:rsidRDefault="00BA63A8" w:rsidP="00BA63A8">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77777777" w:rsidR="00BA63A8" w:rsidRPr="000959FB" w:rsidRDefault="00BA63A8" w:rsidP="00BA63A8">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64854EE8" w14:textId="444229AF" w:rsidR="00BA63A8" w:rsidRPr="00BA63A8" w:rsidRDefault="00BA63A8" w:rsidP="00BA63A8">
            <w:pPr>
              <w:jc w:val="right"/>
              <w:rPr>
                <w:color w:val="000000"/>
              </w:rPr>
            </w:pPr>
            <w:r w:rsidRPr="00BA63A8">
              <w:rPr>
                <w:color w:val="000000"/>
              </w:rPr>
              <w:t>-</w:t>
            </w:r>
          </w:p>
        </w:tc>
        <w:tc>
          <w:tcPr>
            <w:tcW w:w="1007" w:type="dxa"/>
            <w:tcBorders>
              <w:top w:val="nil"/>
              <w:left w:val="nil"/>
              <w:bottom w:val="nil"/>
              <w:right w:val="nil"/>
            </w:tcBorders>
            <w:shd w:val="clear" w:color="auto" w:fill="auto"/>
            <w:noWrap/>
            <w:vAlign w:val="bottom"/>
            <w:hideMark/>
          </w:tcPr>
          <w:p w14:paraId="6930FB9C" w14:textId="4C74A1E4" w:rsidR="00BA63A8" w:rsidRPr="00BA63A8" w:rsidRDefault="00BA63A8" w:rsidP="00BA63A8">
            <w:pPr>
              <w:jc w:val="right"/>
              <w:rPr>
                <w:color w:val="000000"/>
              </w:rPr>
            </w:pPr>
            <w:r w:rsidRPr="00BA63A8">
              <w:rPr>
                <w:color w:val="000000"/>
              </w:rPr>
              <w:t>6.259</w:t>
            </w:r>
          </w:p>
        </w:tc>
        <w:tc>
          <w:tcPr>
            <w:tcW w:w="1070" w:type="dxa"/>
            <w:tcBorders>
              <w:top w:val="nil"/>
              <w:left w:val="nil"/>
              <w:bottom w:val="nil"/>
              <w:right w:val="nil"/>
            </w:tcBorders>
            <w:shd w:val="clear" w:color="auto" w:fill="auto"/>
            <w:noWrap/>
            <w:vAlign w:val="bottom"/>
            <w:hideMark/>
          </w:tcPr>
          <w:p w14:paraId="17318E01" w14:textId="35680422" w:rsidR="00BA63A8" w:rsidRPr="00912BB7" w:rsidRDefault="00BA63A8" w:rsidP="00BA63A8">
            <w:pPr>
              <w:jc w:val="right"/>
              <w:rPr>
                <w:b/>
                <w:bCs/>
                <w:color w:val="000000"/>
              </w:rPr>
            </w:pPr>
            <w:r w:rsidRPr="00912BB7">
              <w:rPr>
                <w:b/>
                <w:bCs/>
                <w:color w:val="000000"/>
              </w:rPr>
              <w:t>0.044</w:t>
            </w:r>
          </w:p>
        </w:tc>
        <w:tc>
          <w:tcPr>
            <w:tcW w:w="1416" w:type="dxa"/>
            <w:tcBorders>
              <w:top w:val="nil"/>
              <w:left w:val="nil"/>
              <w:bottom w:val="nil"/>
              <w:right w:val="nil"/>
            </w:tcBorders>
            <w:shd w:val="clear" w:color="auto" w:fill="auto"/>
            <w:noWrap/>
            <w:vAlign w:val="bottom"/>
            <w:hideMark/>
          </w:tcPr>
          <w:p w14:paraId="63217947" w14:textId="4E7DAA7C" w:rsidR="00BA63A8" w:rsidRPr="00BA63A8" w:rsidRDefault="00BA63A8" w:rsidP="00BA63A8">
            <w:pPr>
              <w:jc w:val="right"/>
              <w:rPr>
                <w:color w:val="000000"/>
              </w:rPr>
            </w:pPr>
            <w:r w:rsidRPr="00BA63A8">
              <w:rPr>
                <w:color w:val="000000"/>
              </w:rPr>
              <w:t>-</w:t>
            </w:r>
          </w:p>
        </w:tc>
        <w:tc>
          <w:tcPr>
            <w:tcW w:w="1012" w:type="dxa"/>
            <w:tcBorders>
              <w:top w:val="nil"/>
              <w:left w:val="nil"/>
              <w:bottom w:val="nil"/>
              <w:right w:val="nil"/>
            </w:tcBorders>
            <w:shd w:val="clear" w:color="auto" w:fill="auto"/>
            <w:noWrap/>
            <w:vAlign w:val="bottom"/>
            <w:hideMark/>
          </w:tcPr>
          <w:p w14:paraId="16368C7C" w14:textId="5BD8549F" w:rsidR="00BA63A8" w:rsidRPr="00BA63A8" w:rsidRDefault="00BA63A8" w:rsidP="00BA63A8">
            <w:pPr>
              <w:jc w:val="right"/>
              <w:rPr>
                <w:color w:val="000000"/>
              </w:rPr>
            </w:pPr>
            <w:r w:rsidRPr="00BA63A8">
              <w:rPr>
                <w:color w:val="000000"/>
              </w:rPr>
              <w:t>16.604</w:t>
            </w:r>
          </w:p>
        </w:tc>
        <w:tc>
          <w:tcPr>
            <w:tcW w:w="1070" w:type="dxa"/>
            <w:tcBorders>
              <w:top w:val="nil"/>
              <w:left w:val="nil"/>
              <w:bottom w:val="nil"/>
              <w:right w:val="nil"/>
            </w:tcBorders>
            <w:shd w:val="clear" w:color="auto" w:fill="auto"/>
            <w:noWrap/>
            <w:vAlign w:val="bottom"/>
            <w:hideMark/>
          </w:tcPr>
          <w:p w14:paraId="45B835E8" w14:textId="681F7152" w:rsidR="00BA63A8" w:rsidRPr="00BA63A8" w:rsidRDefault="00BA63A8" w:rsidP="00BA63A8">
            <w:pPr>
              <w:jc w:val="right"/>
              <w:rPr>
                <w:b/>
                <w:bCs/>
                <w:color w:val="000000"/>
              </w:rPr>
            </w:pPr>
            <w:r w:rsidRPr="00BA63A8">
              <w:rPr>
                <w:b/>
                <w:bCs/>
                <w:color w:val="000000"/>
              </w:rPr>
              <w:t>&lt;0.001</w:t>
            </w:r>
          </w:p>
        </w:tc>
      </w:tr>
      <w:tr w:rsidR="00BA63A8" w:rsidRPr="000959FB" w14:paraId="08546422"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542A1EB8" w14:textId="77777777" w:rsidR="00BA63A8" w:rsidRPr="000959FB" w:rsidRDefault="00BA63A8" w:rsidP="00BA63A8">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7777777" w:rsidR="00BA63A8" w:rsidRPr="000959FB" w:rsidRDefault="00BA63A8" w:rsidP="00BA63A8">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07DF37B5" w14:textId="79D6A5A2" w:rsidR="00BA63A8" w:rsidRPr="00BA63A8" w:rsidRDefault="00BA63A8" w:rsidP="00BA63A8">
            <w:pPr>
              <w:jc w:val="right"/>
              <w:rPr>
                <w:color w:val="000000"/>
              </w:rPr>
            </w:pPr>
            <w:r w:rsidRPr="00BA63A8">
              <w:rPr>
                <w:color w:val="000000"/>
              </w:rPr>
              <w:t>-</w:t>
            </w:r>
          </w:p>
        </w:tc>
        <w:tc>
          <w:tcPr>
            <w:tcW w:w="1007" w:type="dxa"/>
            <w:tcBorders>
              <w:top w:val="nil"/>
              <w:left w:val="nil"/>
              <w:bottom w:val="nil"/>
              <w:right w:val="nil"/>
            </w:tcBorders>
            <w:shd w:val="clear" w:color="auto" w:fill="auto"/>
            <w:noWrap/>
            <w:vAlign w:val="bottom"/>
            <w:hideMark/>
          </w:tcPr>
          <w:p w14:paraId="1968CF6E" w14:textId="72F13FC7" w:rsidR="00BA63A8" w:rsidRPr="00BA63A8" w:rsidRDefault="00BA63A8" w:rsidP="00BA63A8">
            <w:pPr>
              <w:jc w:val="right"/>
              <w:rPr>
                <w:color w:val="000000"/>
              </w:rPr>
            </w:pPr>
            <w:r w:rsidRPr="00BA63A8">
              <w:rPr>
                <w:color w:val="000000"/>
              </w:rPr>
              <w:t>1.69</w:t>
            </w:r>
            <w:r>
              <w:rPr>
                <w:color w:val="000000"/>
              </w:rPr>
              <w:t>0</w:t>
            </w:r>
          </w:p>
        </w:tc>
        <w:tc>
          <w:tcPr>
            <w:tcW w:w="1070" w:type="dxa"/>
            <w:tcBorders>
              <w:top w:val="nil"/>
              <w:left w:val="nil"/>
              <w:bottom w:val="nil"/>
              <w:right w:val="nil"/>
            </w:tcBorders>
            <w:shd w:val="clear" w:color="auto" w:fill="auto"/>
            <w:noWrap/>
            <w:vAlign w:val="bottom"/>
            <w:hideMark/>
          </w:tcPr>
          <w:p w14:paraId="64EA7D09" w14:textId="3754F029" w:rsidR="00BA63A8" w:rsidRPr="00BA63A8" w:rsidRDefault="00BA63A8" w:rsidP="00BA63A8">
            <w:pPr>
              <w:jc w:val="right"/>
              <w:rPr>
                <w:color w:val="000000"/>
              </w:rPr>
            </w:pPr>
            <w:r w:rsidRPr="00BA63A8">
              <w:rPr>
                <w:color w:val="000000"/>
              </w:rPr>
              <w:t>0.429</w:t>
            </w:r>
          </w:p>
        </w:tc>
        <w:tc>
          <w:tcPr>
            <w:tcW w:w="1416" w:type="dxa"/>
            <w:tcBorders>
              <w:top w:val="nil"/>
              <w:left w:val="nil"/>
              <w:bottom w:val="nil"/>
              <w:right w:val="nil"/>
            </w:tcBorders>
            <w:shd w:val="clear" w:color="auto" w:fill="auto"/>
            <w:noWrap/>
            <w:vAlign w:val="bottom"/>
            <w:hideMark/>
          </w:tcPr>
          <w:p w14:paraId="12CBA674" w14:textId="79E5D0FE" w:rsidR="00BA63A8" w:rsidRPr="00BA63A8" w:rsidRDefault="00BA63A8" w:rsidP="00BA63A8">
            <w:pPr>
              <w:jc w:val="right"/>
              <w:rPr>
                <w:color w:val="000000"/>
              </w:rPr>
            </w:pPr>
            <w:r w:rsidRPr="00BA63A8">
              <w:rPr>
                <w:color w:val="000000"/>
              </w:rPr>
              <w:t>-</w:t>
            </w:r>
          </w:p>
        </w:tc>
        <w:tc>
          <w:tcPr>
            <w:tcW w:w="1012" w:type="dxa"/>
            <w:tcBorders>
              <w:top w:val="nil"/>
              <w:left w:val="nil"/>
              <w:bottom w:val="nil"/>
              <w:right w:val="nil"/>
            </w:tcBorders>
            <w:shd w:val="clear" w:color="auto" w:fill="auto"/>
            <w:noWrap/>
            <w:vAlign w:val="bottom"/>
            <w:hideMark/>
          </w:tcPr>
          <w:p w14:paraId="29BD5E00" w14:textId="1E4639F0" w:rsidR="00BA63A8" w:rsidRPr="00BA63A8" w:rsidRDefault="00BA63A8" w:rsidP="00BA63A8">
            <w:pPr>
              <w:jc w:val="right"/>
              <w:rPr>
                <w:color w:val="000000"/>
              </w:rPr>
            </w:pPr>
            <w:r w:rsidRPr="00BA63A8">
              <w:rPr>
                <w:color w:val="000000"/>
              </w:rPr>
              <w:t>1.966</w:t>
            </w:r>
          </w:p>
        </w:tc>
        <w:tc>
          <w:tcPr>
            <w:tcW w:w="1070" w:type="dxa"/>
            <w:tcBorders>
              <w:top w:val="nil"/>
              <w:left w:val="nil"/>
              <w:bottom w:val="nil"/>
              <w:right w:val="nil"/>
            </w:tcBorders>
            <w:shd w:val="clear" w:color="auto" w:fill="auto"/>
            <w:noWrap/>
            <w:vAlign w:val="bottom"/>
            <w:hideMark/>
          </w:tcPr>
          <w:p w14:paraId="60CBDFC5" w14:textId="5C475766" w:rsidR="00BA63A8" w:rsidRPr="00BA63A8" w:rsidRDefault="00BA63A8" w:rsidP="00BA63A8">
            <w:pPr>
              <w:jc w:val="right"/>
              <w:rPr>
                <w:color w:val="000000"/>
              </w:rPr>
            </w:pPr>
            <w:r w:rsidRPr="00BA63A8">
              <w:rPr>
                <w:color w:val="000000"/>
              </w:rPr>
              <w:t>0.374</w:t>
            </w:r>
          </w:p>
        </w:tc>
      </w:tr>
      <w:tr w:rsidR="00BA63A8" w:rsidRPr="000959FB" w14:paraId="42F78064" w14:textId="77777777" w:rsidTr="00BA63A8">
        <w:trPr>
          <w:trHeight w:val="320"/>
          <w:jc w:val="center"/>
        </w:trPr>
        <w:tc>
          <w:tcPr>
            <w:tcW w:w="2329" w:type="dxa"/>
            <w:tcBorders>
              <w:top w:val="nil"/>
              <w:left w:val="nil"/>
              <w:right w:val="nil"/>
            </w:tcBorders>
            <w:shd w:val="clear" w:color="auto" w:fill="auto"/>
            <w:noWrap/>
            <w:vAlign w:val="bottom"/>
            <w:hideMark/>
          </w:tcPr>
          <w:p w14:paraId="28921E7B" w14:textId="77777777" w:rsidR="00BA63A8" w:rsidRPr="000959FB" w:rsidRDefault="00BA63A8" w:rsidP="00BA63A8">
            <w:pPr>
              <w:rPr>
                <w:color w:val="000000"/>
              </w:rPr>
            </w:pPr>
            <w:r w:rsidRPr="000959FB">
              <w:rPr>
                <w:color w:val="000000"/>
              </w:rPr>
              <w:t>SM * PFT</w:t>
            </w:r>
          </w:p>
        </w:tc>
        <w:tc>
          <w:tcPr>
            <w:tcW w:w="536" w:type="dxa"/>
            <w:tcBorders>
              <w:top w:val="nil"/>
              <w:left w:val="nil"/>
              <w:right w:val="nil"/>
            </w:tcBorders>
            <w:shd w:val="clear" w:color="auto" w:fill="auto"/>
            <w:noWrap/>
            <w:vAlign w:val="bottom"/>
            <w:hideMark/>
          </w:tcPr>
          <w:p w14:paraId="08A81C05" w14:textId="77777777" w:rsidR="00BA63A8" w:rsidRPr="000959FB" w:rsidRDefault="00BA63A8" w:rsidP="00BA63A8">
            <w:pPr>
              <w:jc w:val="right"/>
              <w:rPr>
                <w:color w:val="000000"/>
              </w:rPr>
            </w:pPr>
            <w:r w:rsidRPr="000959FB">
              <w:rPr>
                <w:color w:val="000000"/>
              </w:rPr>
              <w:t>2</w:t>
            </w:r>
          </w:p>
        </w:tc>
        <w:tc>
          <w:tcPr>
            <w:tcW w:w="1416" w:type="dxa"/>
            <w:tcBorders>
              <w:top w:val="nil"/>
              <w:left w:val="nil"/>
              <w:right w:val="nil"/>
            </w:tcBorders>
            <w:shd w:val="clear" w:color="auto" w:fill="auto"/>
            <w:noWrap/>
            <w:vAlign w:val="bottom"/>
            <w:hideMark/>
          </w:tcPr>
          <w:p w14:paraId="34479C4C" w14:textId="2DA70E3D" w:rsidR="00BA63A8" w:rsidRPr="00BA63A8" w:rsidRDefault="00BA63A8" w:rsidP="00BA63A8">
            <w:pPr>
              <w:jc w:val="right"/>
              <w:rPr>
                <w:color w:val="000000"/>
              </w:rPr>
            </w:pPr>
            <w:r w:rsidRPr="00BA63A8">
              <w:rPr>
                <w:color w:val="000000"/>
              </w:rPr>
              <w:t>-</w:t>
            </w:r>
          </w:p>
        </w:tc>
        <w:tc>
          <w:tcPr>
            <w:tcW w:w="1007" w:type="dxa"/>
            <w:tcBorders>
              <w:top w:val="nil"/>
              <w:left w:val="nil"/>
              <w:right w:val="nil"/>
            </w:tcBorders>
            <w:shd w:val="clear" w:color="auto" w:fill="auto"/>
            <w:noWrap/>
            <w:vAlign w:val="bottom"/>
            <w:hideMark/>
          </w:tcPr>
          <w:p w14:paraId="3A43D717" w14:textId="556C139A" w:rsidR="00BA63A8" w:rsidRPr="00BA63A8" w:rsidRDefault="00BA63A8" w:rsidP="00BA63A8">
            <w:pPr>
              <w:jc w:val="right"/>
              <w:rPr>
                <w:color w:val="000000"/>
              </w:rPr>
            </w:pPr>
            <w:r w:rsidRPr="00BA63A8">
              <w:rPr>
                <w:color w:val="000000"/>
              </w:rPr>
              <w:t>-</w:t>
            </w:r>
          </w:p>
        </w:tc>
        <w:tc>
          <w:tcPr>
            <w:tcW w:w="1070" w:type="dxa"/>
            <w:tcBorders>
              <w:top w:val="nil"/>
              <w:left w:val="nil"/>
              <w:right w:val="nil"/>
            </w:tcBorders>
            <w:shd w:val="clear" w:color="auto" w:fill="auto"/>
            <w:noWrap/>
            <w:vAlign w:val="bottom"/>
            <w:hideMark/>
          </w:tcPr>
          <w:p w14:paraId="579F7222" w14:textId="56DA6296" w:rsidR="00BA63A8" w:rsidRPr="00BA63A8" w:rsidRDefault="00BA63A8" w:rsidP="00BA63A8">
            <w:pPr>
              <w:jc w:val="right"/>
              <w:rPr>
                <w:color w:val="000000"/>
              </w:rPr>
            </w:pPr>
            <w:r w:rsidRPr="00BA63A8">
              <w:rPr>
                <w:color w:val="000000"/>
              </w:rPr>
              <w:t>-</w:t>
            </w:r>
          </w:p>
        </w:tc>
        <w:tc>
          <w:tcPr>
            <w:tcW w:w="1416" w:type="dxa"/>
            <w:tcBorders>
              <w:top w:val="nil"/>
              <w:left w:val="nil"/>
              <w:right w:val="nil"/>
            </w:tcBorders>
            <w:shd w:val="clear" w:color="auto" w:fill="auto"/>
            <w:noWrap/>
            <w:vAlign w:val="bottom"/>
            <w:hideMark/>
          </w:tcPr>
          <w:p w14:paraId="1AEA67F5" w14:textId="3EED47EA" w:rsidR="00BA63A8" w:rsidRPr="00BA63A8" w:rsidRDefault="00BA63A8" w:rsidP="00BA63A8">
            <w:pPr>
              <w:jc w:val="right"/>
              <w:rPr>
                <w:color w:val="000000"/>
              </w:rPr>
            </w:pPr>
            <w:r w:rsidRPr="00BA63A8">
              <w:rPr>
                <w:color w:val="000000"/>
              </w:rPr>
              <w:t>-</w:t>
            </w:r>
          </w:p>
        </w:tc>
        <w:tc>
          <w:tcPr>
            <w:tcW w:w="1012" w:type="dxa"/>
            <w:tcBorders>
              <w:top w:val="nil"/>
              <w:left w:val="nil"/>
              <w:right w:val="nil"/>
            </w:tcBorders>
            <w:shd w:val="clear" w:color="auto" w:fill="auto"/>
            <w:noWrap/>
            <w:vAlign w:val="bottom"/>
            <w:hideMark/>
          </w:tcPr>
          <w:p w14:paraId="2DA2E12B" w14:textId="25C725FE" w:rsidR="00BA63A8" w:rsidRPr="00BA63A8" w:rsidRDefault="00BA63A8" w:rsidP="00BA63A8">
            <w:pPr>
              <w:jc w:val="right"/>
              <w:rPr>
                <w:color w:val="000000"/>
              </w:rPr>
            </w:pPr>
            <w:r w:rsidRPr="00BA63A8">
              <w:rPr>
                <w:color w:val="000000"/>
              </w:rPr>
              <w:t>0.738</w:t>
            </w:r>
          </w:p>
        </w:tc>
        <w:tc>
          <w:tcPr>
            <w:tcW w:w="1070" w:type="dxa"/>
            <w:tcBorders>
              <w:top w:val="nil"/>
              <w:left w:val="nil"/>
              <w:right w:val="nil"/>
            </w:tcBorders>
            <w:shd w:val="clear" w:color="auto" w:fill="auto"/>
            <w:noWrap/>
            <w:vAlign w:val="bottom"/>
            <w:hideMark/>
          </w:tcPr>
          <w:p w14:paraId="5CA50D2E" w14:textId="50563A21" w:rsidR="00BA63A8" w:rsidRPr="00BA63A8" w:rsidRDefault="00BA63A8" w:rsidP="00BA63A8">
            <w:pPr>
              <w:jc w:val="right"/>
              <w:rPr>
                <w:color w:val="000000"/>
              </w:rPr>
            </w:pPr>
            <w:r w:rsidRPr="00BA63A8">
              <w:rPr>
                <w:color w:val="000000"/>
              </w:rPr>
              <w:t>0.691</w:t>
            </w:r>
          </w:p>
        </w:tc>
      </w:tr>
      <w:tr w:rsidR="00BA63A8" w:rsidRPr="000959FB" w14:paraId="09146C5E" w14:textId="77777777" w:rsidTr="00BA63A8">
        <w:trPr>
          <w:trHeight w:val="320"/>
          <w:jc w:val="center"/>
        </w:trPr>
        <w:tc>
          <w:tcPr>
            <w:tcW w:w="2329" w:type="dxa"/>
            <w:tcBorders>
              <w:top w:val="nil"/>
              <w:left w:val="nil"/>
              <w:bottom w:val="single" w:sz="4" w:space="0" w:color="auto"/>
              <w:right w:val="nil"/>
            </w:tcBorders>
            <w:shd w:val="clear" w:color="auto" w:fill="auto"/>
            <w:noWrap/>
            <w:vAlign w:val="bottom"/>
            <w:hideMark/>
          </w:tcPr>
          <w:p w14:paraId="2C055EA3" w14:textId="77777777" w:rsidR="00BA63A8" w:rsidRPr="000959FB" w:rsidRDefault="00BA63A8" w:rsidP="00BA63A8">
            <w:pPr>
              <w:rPr>
                <w:color w:val="000000"/>
              </w:rPr>
            </w:pPr>
            <w:r w:rsidRPr="000959F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50C52AD" w14:textId="77777777" w:rsidR="00BA63A8" w:rsidRPr="000959FB" w:rsidRDefault="00BA63A8" w:rsidP="00BA63A8">
            <w:pPr>
              <w:jc w:val="right"/>
              <w:rPr>
                <w:color w:val="000000"/>
              </w:rPr>
            </w:pPr>
            <w:r w:rsidRPr="000959FB">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16CC6561" w:rsidR="00BA63A8" w:rsidRPr="00BA63A8" w:rsidRDefault="00BA63A8" w:rsidP="00BA63A8">
            <w:pPr>
              <w:jc w:val="right"/>
              <w:rPr>
                <w:color w:val="000000"/>
              </w:rPr>
            </w:pPr>
            <w:r w:rsidRPr="00BA63A8">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2B1D67D2" w:rsidR="00BA63A8" w:rsidRPr="00BA63A8" w:rsidRDefault="00BA63A8" w:rsidP="00BA63A8">
            <w:pPr>
              <w:jc w:val="right"/>
              <w:rPr>
                <w:color w:val="000000"/>
              </w:rPr>
            </w:pPr>
            <w:r w:rsidRPr="00BA63A8">
              <w:rPr>
                <w:color w:val="000000"/>
              </w:rPr>
              <w:t>-</w:t>
            </w:r>
          </w:p>
        </w:tc>
        <w:tc>
          <w:tcPr>
            <w:tcW w:w="1070" w:type="dxa"/>
            <w:tcBorders>
              <w:top w:val="nil"/>
              <w:left w:val="nil"/>
              <w:bottom w:val="single" w:sz="4" w:space="0" w:color="auto"/>
              <w:right w:val="nil"/>
            </w:tcBorders>
            <w:shd w:val="clear" w:color="auto" w:fill="auto"/>
            <w:noWrap/>
            <w:vAlign w:val="bottom"/>
            <w:hideMark/>
          </w:tcPr>
          <w:p w14:paraId="063A0581" w14:textId="74958262" w:rsidR="00BA63A8" w:rsidRPr="00BA63A8" w:rsidRDefault="00BA63A8" w:rsidP="00BA63A8">
            <w:pPr>
              <w:jc w:val="right"/>
              <w:rPr>
                <w:color w:val="000000"/>
              </w:rPr>
            </w:pPr>
            <w:r w:rsidRPr="00BA63A8">
              <w:rPr>
                <w:color w:val="000000"/>
              </w:rPr>
              <w:t>-</w:t>
            </w:r>
          </w:p>
        </w:tc>
        <w:tc>
          <w:tcPr>
            <w:tcW w:w="1416" w:type="dxa"/>
            <w:tcBorders>
              <w:top w:val="nil"/>
              <w:left w:val="nil"/>
              <w:bottom w:val="single" w:sz="4" w:space="0" w:color="auto"/>
              <w:right w:val="nil"/>
            </w:tcBorders>
            <w:shd w:val="clear" w:color="auto" w:fill="auto"/>
            <w:noWrap/>
            <w:vAlign w:val="bottom"/>
            <w:hideMark/>
          </w:tcPr>
          <w:p w14:paraId="7AF1D73D" w14:textId="78C51340" w:rsidR="00BA63A8" w:rsidRPr="00BA63A8" w:rsidRDefault="00BA63A8" w:rsidP="00BA63A8">
            <w:pPr>
              <w:jc w:val="right"/>
              <w:rPr>
                <w:color w:val="000000"/>
              </w:rPr>
            </w:pPr>
            <w:r w:rsidRPr="00BA63A8">
              <w:rPr>
                <w:color w:val="000000"/>
              </w:rPr>
              <w:t>-</w:t>
            </w:r>
          </w:p>
        </w:tc>
        <w:tc>
          <w:tcPr>
            <w:tcW w:w="1012" w:type="dxa"/>
            <w:tcBorders>
              <w:top w:val="nil"/>
              <w:left w:val="nil"/>
              <w:bottom w:val="single" w:sz="4" w:space="0" w:color="auto"/>
              <w:right w:val="nil"/>
            </w:tcBorders>
            <w:shd w:val="clear" w:color="auto" w:fill="auto"/>
            <w:noWrap/>
            <w:vAlign w:val="bottom"/>
            <w:hideMark/>
          </w:tcPr>
          <w:p w14:paraId="2ADB33E6" w14:textId="4CDBCA2A" w:rsidR="00BA63A8" w:rsidRPr="00BA63A8" w:rsidRDefault="00BA63A8" w:rsidP="00BA63A8">
            <w:pPr>
              <w:jc w:val="right"/>
              <w:rPr>
                <w:color w:val="000000"/>
              </w:rPr>
            </w:pPr>
            <w:r w:rsidRPr="00BA63A8">
              <w:rPr>
                <w:color w:val="000000"/>
              </w:rPr>
              <w:t>2.277</w:t>
            </w:r>
          </w:p>
        </w:tc>
        <w:tc>
          <w:tcPr>
            <w:tcW w:w="1070" w:type="dxa"/>
            <w:tcBorders>
              <w:top w:val="nil"/>
              <w:left w:val="nil"/>
              <w:bottom w:val="single" w:sz="4" w:space="0" w:color="auto"/>
              <w:right w:val="nil"/>
            </w:tcBorders>
            <w:shd w:val="clear" w:color="auto" w:fill="auto"/>
            <w:noWrap/>
            <w:vAlign w:val="bottom"/>
            <w:hideMark/>
          </w:tcPr>
          <w:p w14:paraId="3662D865" w14:textId="30B93B9B" w:rsidR="00BA63A8" w:rsidRPr="00BA63A8" w:rsidRDefault="00BA63A8" w:rsidP="00BA63A8">
            <w:pPr>
              <w:jc w:val="right"/>
              <w:rPr>
                <w:color w:val="000000"/>
              </w:rPr>
            </w:pPr>
            <w:r w:rsidRPr="00BA63A8">
              <w:rPr>
                <w:color w:val="000000"/>
              </w:rPr>
              <w:t>0.32</w:t>
            </w:r>
            <w:r>
              <w:rPr>
                <w:color w:val="000000"/>
              </w:rPr>
              <w:t>0</w:t>
            </w:r>
          </w:p>
        </w:tc>
      </w:tr>
    </w:tbl>
    <w:p w14:paraId="17C7A334" w14:textId="5EDD3794" w:rsidR="000959FB" w:rsidRPr="000959FB" w:rsidRDefault="000959FB" w:rsidP="00072F0D">
      <w:pPr>
        <w:autoSpaceDE w:val="0"/>
        <w:autoSpaceDN w:val="0"/>
        <w:adjustRightInd w:val="0"/>
        <w:spacing w:line="480" w:lineRule="auto"/>
        <w:rPr>
          <w:color w:val="000000" w:themeColor="text1"/>
        </w:rPr>
      </w:pPr>
    </w:p>
    <w:p w14:paraId="215D617B" w14:textId="77777777" w:rsidR="000959FB" w:rsidRDefault="00072F0D" w:rsidP="000959FB">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2E6639">
        <w:t xml:space="preserve"> Coefficients are expressed on natural-log scale, as </w:t>
      </w:r>
      <w:r w:rsidR="002E6639">
        <w:rPr>
          <w:i/>
          <w:iCs/>
          <w:color w:val="000000" w:themeColor="text1"/>
        </w:rPr>
        <w:t>N</w:t>
      </w:r>
      <w:r w:rsidR="002E6639">
        <w:rPr>
          <w:color w:val="000000" w:themeColor="text1"/>
          <w:vertAlign w:val="subscript"/>
        </w:rPr>
        <w:t>area</w:t>
      </w:r>
      <w:r w:rsidR="002E6639">
        <w:rPr>
          <w:color w:val="000000" w:themeColor="text1"/>
        </w:rPr>
        <w:t xml:space="preserve"> was natural log transformed prior to model fitting</w:t>
      </w:r>
    </w:p>
    <w:p w14:paraId="144FAA8A" w14:textId="77777777" w:rsidR="000959FB" w:rsidRDefault="000959FB" w:rsidP="000959FB">
      <w:pPr>
        <w:spacing w:line="480" w:lineRule="auto"/>
      </w:pPr>
    </w:p>
    <w:p w14:paraId="311A6FB2" w14:textId="5C1B09B1" w:rsidR="007E77F9" w:rsidRDefault="007E77F9" w:rsidP="000959FB">
      <w:pPr>
        <w:spacing w:line="480" w:lineRule="auto"/>
        <w:sectPr w:rsidR="007E77F9" w:rsidSect="000959FB">
          <w:pgSz w:w="15840" w:h="12240" w:orient="landscape"/>
          <w:pgMar w:top="1440" w:right="1440" w:bottom="1440" w:left="1440" w:header="720" w:footer="720" w:gutter="0"/>
          <w:lnNumType w:countBy="1" w:restart="continuous"/>
          <w:cols w:space="720"/>
          <w:docGrid w:linePitch="360"/>
        </w:sectPr>
      </w:pPr>
    </w:p>
    <w:p w14:paraId="6B118366" w14:textId="0AD9454D" w:rsidR="00B34A11" w:rsidRPr="009C50E2" w:rsidRDefault="00B34A11" w:rsidP="00B34A11">
      <w:pPr>
        <w:spacing w:line="480" w:lineRule="auto"/>
        <w:rPr>
          <w:b/>
          <w:bCs/>
          <w:color w:val="000000" w:themeColor="text1"/>
        </w:rPr>
      </w:pPr>
      <w:r w:rsidRPr="004833D4">
        <w:rPr>
          <w:b/>
          <w:bCs/>
          <w:color w:val="000000" w:themeColor="text1"/>
        </w:rPr>
        <w:lastRenderedPageBreak/>
        <w:t>Figure 4</w:t>
      </w:r>
      <w:r w:rsidR="009C50E2">
        <w:rPr>
          <w:color w:val="000000" w:themeColor="text1"/>
        </w:rPr>
        <w:t xml:space="preserve"> </w:t>
      </w:r>
    </w:p>
    <w:p w14:paraId="53105F97" w14:textId="4301B6AA" w:rsidR="005C46D0" w:rsidRDefault="00912BB7" w:rsidP="005C46D0">
      <w:pPr>
        <w:spacing w:line="480" w:lineRule="auto"/>
        <w:rPr>
          <w:color w:val="000000" w:themeColor="text1"/>
        </w:rPr>
      </w:pPr>
      <w:r>
        <w:rPr>
          <w:noProof/>
          <w:color w:val="000000" w:themeColor="text1"/>
        </w:rPr>
        <w:drawing>
          <wp:inline distT="0" distB="0" distL="0" distR="0" wp14:anchorId="33C95ECA" wp14:editId="126732F8">
            <wp:extent cx="4107569" cy="7041547"/>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4"/>
                    <a:stretch>
                      <a:fillRect/>
                    </a:stretch>
                  </pic:blipFill>
                  <pic:spPr>
                    <a:xfrm>
                      <a:off x="0" y="0"/>
                      <a:ext cx="4115738" cy="7055551"/>
                    </a:xfrm>
                    <a:prstGeom prst="rect">
                      <a:avLst/>
                    </a:prstGeom>
                  </pic:spPr>
                </pic:pic>
              </a:graphicData>
            </a:graphic>
          </wp:inline>
        </w:drawing>
      </w:r>
    </w:p>
    <w:p w14:paraId="68ACEED7" w14:textId="068E7A70" w:rsidR="002F39A9" w:rsidRDefault="002F39A9" w:rsidP="002F39A9">
      <w:pPr>
        <w:spacing w:line="480" w:lineRule="auto"/>
        <w:rPr>
          <w:color w:val="000000" w:themeColor="text1"/>
        </w:rPr>
      </w:pPr>
      <w:r>
        <w:rPr>
          <w:b/>
          <w:bCs/>
          <w:color w:val="000000" w:themeColor="text1"/>
        </w:rPr>
        <w:t>Fig. 4</w:t>
      </w:r>
      <w:r>
        <w:rPr>
          <w:color w:val="000000" w:themeColor="text1"/>
        </w:rPr>
        <w:t xml:space="preserve"> Effects of soil nitrogen availability (panel A)</w:t>
      </w:r>
      <w:r w:rsidR="0047571D">
        <w:rPr>
          <w:color w:val="000000" w:themeColor="text1"/>
        </w:rPr>
        <w:t xml:space="preserve">, </w:t>
      </w:r>
      <w:r w:rsidR="0047571D">
        <w:rPr>
          <w:i/>
          <w:iCs/>
          <w:color w:val="000000" w:themeColor="text1"/>
          <w:lang w:val="el-GR"/>
        </w:rPr>
        <w:t>χ</w:t>
      </w:r>
      <w:r w:rsidR="0047571D">
        <w:rPr>
          <w:color w:val="000000" w:themeColor="text1"/>
        </w:rPr>
        <w:t xml:space="preserve"> (panel B),</w:t>
      </w:r>
      <w:r>
        <w:rPr>
          <w:color w:val="000000" w:themeColor="text1"/>
        </w:rPr>
        <w:t xml:space="preserve"> and the unit cost ratio </w:t>
      </w:r>
      <w:r>
        <w:rPr>
          <w:i/>
          <w:iCs/>
          <w:color w:val="000000" w:themeColor="text1"/>
          <w:lang w:val="el-GR"/>
        </w:rPr>
        <w:t>β</w:t>
      </w:r>
      <w:r>
        <w:rPr>
          <w:color w:val="000000" w:themeColor="text1"/>
        </w:rPr>
        <w:t xml:space="preserve"> (panel </w:t>
      </w:r>
      <w:r w:rsidR="0047571D">
        <w:rPr>
          <w:color w:val="000000" w:themeColor="text1"/>
        </w:rPr>
        <w:t>C</w:t>
      </w:r>
      <w:r>
        <w:rPr>
          <w:color w:val="000000" w:themeColor="text1"/>
        </w:rPr>
        <w:t>) on leaf nitrogen content per unit leaf area. Yellow shaded points and trendlines indicate C</w:t>
      </w:r>
      <w:r>
        <w:rPr>
          <w:color w:val="000000" w:themeColor="text1"/>
          <w:vertAlign w:val="subscript"/>
        </w:rPr>
        <w:t>3</w:t>
      </w:r>
      <w:r>
        <w:rPr>
          <w:color w:val="000000" w:themeColor="text1"/>
        </w:rPr>
        <w:t xml:space="preserve"> </w:t>
      </w:r>
      <w:r>
        <w:rPr>
          <w:color w:val="000000" w:themeColor="text1"/>
        </w:rPr>
        <w:lastRenderedPageBreak/>
        <w:t>legumes, red shaded points and trendlines indicate C</w:t>
      </w:r>
      <w:r>
        <w:rPr>
          <w:color w:val="000000" w:themeColor="text1"/>
          <w:vertAlign w:val="subscript"/>
        </w:rPr>
        <w:t>4</w:t>
      </w:r>
      <w:r>
        <w:rPr>
          <w:color w:val="000000" w:themeColor="text1"/>
        </w:rPr>
        <w:t xml:space="preserve"> non-legumes, and blue shaded points and trendlines indicate C</w:t>
      </w:r>
      <w:r w:rsidRPr="00341F1C">
        <w:rPr>
          <w:color w:val="000000" w:themeColor="text1"/>
          <w:vertAlign w:val="subscript"/>
        </w:rPr>
        <w:t>3</w:t>
      </w:r>
      <w:r>
        <w:rPr>
          <w:color w:val="000000" w:themeColor="text1"/>
        </w:rPr>
        <w:t xml:space="preserve"> non-legumes. Black trendlines indicate the bivariate relationship between the individual fixed effect listed on the x-axis and response variable on the </w:t>
      </w:r>
      <w:r w:rsidR="00F9029C">
        <w:rPr>
          <w:color w:val="000000" w:themeColor="text1"/>
        </w:rPr>
        <w:t xml:space="preserve">y-axis and </w:t>
      </w:r>
      <w:r>
        <w:rPr>
          <w:color w:val="000000" w:themeColor="text1"/>
        </w:rPr>
        <w:t>are only included if there was no</w:t>
      </w:r>
      <w:r w:rsidR="00F9029C">
        <w:rPr>
          <w:color w:val="000000" w:themeColor="text1"/>
        </w:rPr>
        <w:t xml:space="preserve"> observable</w:t>
      </w:r>
      <w:r>
        <w:rPr>
          <w:color w:val="000000" w:themeColor="text1"/>
        </w:rPr>
        <w:t xml:space="preserve"> two-way interaction between the </w:t>
      </w:r>
      <w:r w:rsidR="00F9029C">
        <w:rPr>
          <w:color w:val="000000" w:themeColor="text1"/>
        </w:rPr>
        <w:t xml:space="preserve">variable listed on the </w:t>
      </w:r>
      <w:r>
        <w:rPr>
          <w:color w:val="000000" w:themeColor="text1"/>
        </w:rPr>
        <w:t xml:space="preserve">x-axis and plant functional group. Solid trendlines indicate relationships where </w:t>
      </w:r>
      <w:r w:rsidR="00F9029C">
        <w:rPr>
          <w:color w:val="000000" w:themeColor="text1"/>
        </w:rPr>
        <w:t>p</w:t>
      </w:r>
      <w:r>
        <w:rPr>
          <w:color w:val="000000" w:themeColor="text1"/>
        </w:rPr>
        <w:t xml:space="preserve">&lt;0.05, while dashed trendlines indicate relationships where </w:t>
      </w:r>
      <w:r w:rsidR="00F9029C">
        <w:rPr>
          <w:color w:val="000000" w:themeColor="text1"/>
        </w:rPr>
        <w:t>p</w:t>
      </w:r>
      <w:r>
        <w:rPr>
          <w:color w:val="000000" w:themeColor="text1"/>
        </w:rPr>
        <w:t>&gt;0.05.</w:t>
      </w:r>
      <w:r w:rsidR="00F9029C">
        <w:rPr>
          <w:color w:val="000000" w:themeColor="text1"/>
        </w:rPr>
        <w:t xml:space="preserve"> Trendlines for both panels were drawn using the linear mixed effects model that included the unit cost ratio.</w:t>
      </w:r>
    </w:p>
    <w:p w14:paraId="38CF530F" w14:textId="3EAE125F" w:rsidR="00B34A11" w:rsidRDefault="00B34A11">
      <w:pPr>
        <w:rPr>
          <w:color w:val="000000" w:themeColor="text1"/>
        </w:rPr>
      </w:pPr>
      <w:r>
        <w:rPr>
          <w:color w:val="000000" w:themeColor="text1"/>
        </w:rPr>
        <w:br w:type="page"/>
      </w:r>
    </w:p>
    <w:p w14:paraId="37038EE5" w14:textId="34495918" w:rsidR="000B0353" w:rsidRDefault="000B0353" w:rsidP="000B0353">
      <w:pPr>
        <w:spacing w:line="480" w:lineRule="auto"/>
        <w:rPr>
          <w:color w:val="000000" w:themeColor="text1"/>
        </w:rPr>
      </w:pPr>
      <w:r>
        <w:rPr>
          <w:i/>
          <w:iCs/>
          <w:color w:val="000000" w:themeColor="text1"/>
        </w:rPr>
        <w:lastRenderedPageBreak/>
        <w:t>Structural equation model</w:t>
      </w:r>
    </w:p>
    <w:p w14:paraId="742B0224" w14:textId="37D8204B" w:rsidR="00164BD9" w:rsidRDefault="003B2720" w:rsidP="00B50367">
      <w:pPr>
        <w:spacing w:line="480" w:lineRule="auto"/>
        <w:ind w:firstLine="720"/>
        <w:rPr>
          <w:color w:val="000000" w:themeColor="text1"/>
        </w:rPr>
      </w:pPr>
      <w:r>
        <w:rPr>
          <w:color w:val="000000" w:themeColor="text1"/>
        </w:rPr>
        <w:t>Results from the structural equation model</w:t>
      </w:r>
      <w:r w:rsidR="00B50367">
        <w:rPr>
          <w:color w:val="000000" w:themeColor="text1"/>
        </w:rPr>
        <w:t xml:space="preserve"> (Table 5; Fig. 5)</w:t>
      </w:r>
      <w:r>
        <w:rPr>
          <w:color w:val="000000" w:themeColor="text1"/>
        </w:rPr>
        <w:t xml:space="preserve"> suggested similar results as the series of linear mixed effects models. </w:t>
      </w:r>
      <w:r w:rsidR="000B0353">
        <w:rPr>
          <w:color w:val="000000" w:themeColor="text1"/>
        </w:rPr>
        <w:t xml:space="preserve">While variability in </w:t>
      </w:r>
      <w:r w:rsidR="00EF592C">
        <w:rPr>
          <w:i/>
          <w:iCs/>
          <w:color w:val="000000" w:themeColor="text1"/>
        </w:rPr>
        <w:t>N</w:t>
      </w:r>
      <w:r w:rsidR="00EF592C">
        <w:rPr>
          <w:color w:val="000000" w:themeColor="text1"/>
          <w:vertAlign w:val="subscript"/>
        </w:rPr>
        <w:t>area</w:t>
      </w:r>
      <w:r w:rsidR="00EF592C">
        <w:rPr>
          <w:color w:val="000000" w:themeColor="text1"/>
        </w:rPr>
        <w:t xml:space="preserve"> </w:t>
      </w:r>
      <w:r w:rsidR="000B0353">
        <w:rPr>
          <w:color w:val="000000" w:themeColor="text1"/>
        </w:rPr>
        <w:t>was largely driven by plant functional group (</w:t>
      </w:r>
      <w:r w:rsidR="008416A6">
        <w:rPr>
          <w:color w:val="000000" w:themeColor="text1"/>
        </w:rPr>
        <w:t>p&lt;0.001</w:t>
      </w:r>
      <w:r w:rsidR="000B0353">
        <w:rPr>
          <w:color w:val="000000" w:themeColor="text1"/>
        </w:rPr>
        <w:t xml:space="preserve">), </w:t>
      </w:r>
      <w:r w:rsidR="00EF592C">
        <w:rPr>
          <w:i/>
          <w:iCs/>
          <w:color w:val="000000" w:themeColor="text1"/>
        </w:rPr>
        <w:t>N</w:t>
      </w:r>
      <w:r w:rsidR="00EF592C">
        <w:rPr>
          <w:color w:val="000000" w:themeColor="text1"/>
          <w:vertAlign w:val="subscript"/>
        </w:rPr>
        <w:t>area</w:t>
      </w:r>
      <w:r w:rsidR="00EF592C">
        <w:rPr>
          <w:color w:val="000000" w:themeColor="text1"/>
        </w:rPr>
        <w:t xml:space="preserve"> </w:t>
      </w:r>
      <w:r w:rsidR="000B0353">
        <w:rPr>
          <w:color w:val="000000" w:themeColor="text1"/>
        </w:rPr>
        <w:t xml:space="preserve">was also </w:t>
      </w:r>
      <w:r w:rsidR="008416A6">
        <w:rPr>
          <w:color w:val="000000" w:themeColor="text1"/>
        </w:rPr>
        <w:t xml:space="preserve">driven by a direct </w:t>
      </w:r>
      <w:r w:rsidR="000B0353">
        <w:rPr>
          <w:color w:val="000000" w:themeColor="text1"/>
        </w:rPr>
        <w:t xml:space="preserve">negative effect of increasing </w:t>
      </w:r>
      <w:r w:rsidR="000B0353">
        <w:rPr>
          <w:i/>
          <w:iCs/>
          <w:color w:val="000000" w:themeColor="text1"/>
          <w:lang w:val="el-GR"/>
        </w:rPr>
        <w:t>β</w:t>
      </w:r>
      <w:r w:rsidR="000B0353">
        <w:rPr>
          <w:color w:val="000000" w:themeColor="text1"/>
        </w:rPr>
        <w:t xml:space="preserve"> (</w:t>
      </w:r>
      <w:r w:rsidR="008416A6">
        <w:rPr>
          <w:color w:val="000000" w:themeColor="text1"/>
        </w:rPr>
        <w:t>p=0.046</w:t>
      </w:r>
      <w:r w:rsidR="000B0353">
        <w:rPr>
          <w:color w:val="000000" w:themeColor="text1"/>
        </w:rPr>
        <w:t>)</w:t>
      </w:r>
      <w:r w:rsidR="008416A6">
        <w:rPr>
          <w:color w:val="000000" w:themeColor="text1"/>
        </w:rPr>
        <w:t xml:space="preserve">. There was no direct effect of </w:t>
      </w:r>
      <w:r w:rsidR="000B0353" w:rsidRPr="000B0353">
        <w:rPr>
          <w:i/>
          <w:iCs/>
          <w:color w:val="000000" w:themeColor="text1"/>
          <w:lang w:val="el-GR"/>
        </w:rPr>
        <w:t>χ</w:t>
      </w:r>
      <w:r w:rsidR="000B0353">
        <w:rPr>
          <w:color w:val="000000" w:themeColor="text1"/>
        </w:rPr>
        <w:t xml:space="preserve"> </w:t>
      </w:r>
      <w:r w:rsidR="008416A6">
        <w:rPr>
          <w:color w:val="000000" w:themeColor="text1"/>
        </w:rPr>
        <w:t>(p=0.57</w:t>
      </w:r>
      <w:r w:rsidR="00F9029C">
        <w:rPr>
          <w:color w:val="000000" w:themeColor="text1"/>
        </w:rPr>
        <w:t>0</w:t>
      </w:r>
      <w:r w:rsidR="008416A6">
        <w:rPr>
          <w:color w:val="000000" w:themeColor="text1"/>
        </w:rPr>
        <w:t xml:space="preserve">) </w:t>
      </w:r>
      <w:r w:rsidR="000B0353">
        <w:rPr>
          <w:color w:val="000000" w:themeColor="text1"/>
        </w:rPr>
        <w:t>or soil nitrogen availability</w:t>
      </w:r>
      <w:r w:rsidR="008416A6">
        <w:rPr>
          <w:color w:val="000000" w:themeColor="text1"/>
        </w:rPr>
        <w:t xml:space="preserve"> (p=0.39</w:t>
      </w:r>
      <w:r w:rsidR="00F9029C">
        <w:rPr>
          <w:color w:val="000000" w:themeColor="text1"/>
        </w:rPr>
        <w:t>2</w:t>
      </w:r>
      <w:r w:rsidR="008416A6">
        <w:rPr>
          <w:color w:val="000000" w:themeColor="text1"/>
        </w:rPr>
        <w:t xml:space="preserve">) on </w:t>
      </w:r>
      <w:r w:rsidR="00EF592C">
        <w:rPr>
          <w:i/>
          <w:iCs/>
          <w:color w:val="000000" w:themeColor="text1"/>
        </w:rPr>
        <w:t>N</w:t>
      </w:r>
      <w:r w:rsidR="00EF592C">
        <w:rPr>
          <w:color w:val="000000" w:themeColor="text1"/>
          <w:vertAlign w:val="subscript"/>
        </w:rPr>
        <w:t>area</w:t>
      </w:r>
      <w:r w:rsidR="008416A6">
        <w:rPr>
          <w:color w:val="000000" w:themeColor="text1"/>
        </w:rPr>
        <w:t xml:space="preserve">. However, </w:t>
      </w:r>
      <w:r w:rsidR="00164BD9">
        <w:rPr>
          <w:color w:val="000000" w:themeColor="text1"/>
        </w:rPr>
        <w:t xml:space="preserve">increasing soil nitrogen availability </w:t>
      </w:r>
      <w:r w:rsidR="00F9029C">
        <w:rPr>
          <w:color w:val="000000" w:themeColor="text1"/>
        </w:rPr>
        <w:t>had</w:t>
      </w:r>
      <w:r w:rsidR="00164BD9">
        <w:rPr>
          <w:color w:val="000000" w:themeColor="text1"/>
        </w:rPr>
        <w:t xml:space="preserve"> a</w:t>
      </w:r>
      <w:r w:rsidR="00F9029C">
        <w:rPr>
          <w:color w:val="000000" w:themeColor="text1"/>
        </w:rPr>
        <w:t xml:space="preserve"> strong</w:t>
      </w:r>
      <w:r w:rsidR="00164BD9">
        <w:rPr>
          <w:color w:val="000000" w:themeColor="text1"/>
        </w:rPr>
        <w:t xml:space="preserve"> negative effect on </w:t>
      </w:r>
      <w:r w:rsidR="00164BD9">
        <w:rPr>
          <w:i/>
          <w:iCs/>
          <w:color w:val="000000" w:themeColor="text1"/>
          <w:lang w:val="el-GR"/>
        </w:rPr>
        <w:t>β</w:t>
      </w:r>
      <w:r w:rsidR="00164BD9">
        <w:rPr>
          <w:color w:val="000000" w:themeColor="text1"/>
        </w:rPr>
        <w:t xml:space="preserve"> (p</w:t>
      </w:r>
      <w:r w:rsidR="00F9029C">
        <w:rPr>
          <w:color w:val="000000" w:themeColor="text1"/>
        </w:rPr>
        <w:t>&lt;0.001</w:t>
      </w:r>
      <w:r w:rsidR="00164BD9">
        <w:rPr>
          <w:color w:val="000000" w:themeColor="text1"/>
        </w:rPr>
        <w:t xml:space="preserve">), which led to a marginal positive indirect effect of increasing soil nitrogen availability on </w:t>
      </w:r>
      <w:r w:rsidR="00EF592C">
        <w:rPr>
          <w:i/>
          <w:iCs/>
          <w:color w:val="000000" w:themeColor="text1"/>
        </w:rPr>
        <w:t>N</w:t>
      </w:r>
      <w:r w:rsidR="00EF592C">
        <w:rPr>
          <w:color w:val="000000" w:themeColor="text1"/>
          <w:vertAlign w:val="subscript"/>
        </w:rPr>
        <w:t>area</w:t>
      </w:r>
      <w:r w:rsidR="00EF592C">
        <w:rPr>
          <w:color w:val="000000" w:themeColor="text1"/>
        </w:rPr>
        <w:t xml:space="preserve"> </w:t>
      </w:r>
      <w:r w:rsidR="00164BD9">
        <w:rPr>
          <w:color w:val="000000" w:themeColor="text1"/>
        </w:rPr>
        <w:t xml:space="preserve">through </w:t>
      </w:r>
      <w:r w:rsidR="00164BD9">
        <w:rPr>
          <w:i/>
          <w:iCs/>
          <w:color w:val="000000" w:themeColor="text1"/>
          <w:lang w:val="el-GR"/>
        </w:rPr>
        <w:t>β</w:t>
      </w:r>
      <w:r w:rsidR="00164BD9">
        <w:rPr>
          <w:color w:val="000000" w:themeColor="text1"/>
        </w:rPr>
        <w:t xml:space="preserve"> (p=0.0</w:t>
      </w:r>
      <w:r w:rsidR="00EF592C">
        <w:rPr>
          <w:color w:val="000000" w:themeColor="text1"/>
        </w:rPr>
        <w:t>77</w:t>
      </w:r>
      <w:r w:rsidR="00164BD9">
        <w:rPr>
          <w:color w:val="000000" w:themeColor="text1"/>
        </w:rPr>
        <w:t xml:space="preserve">). </w:t>
      </w:r>
      <w:r w:rsidR="008416A6">
        <w:rPr>
          <w:color w:val="000000" w:themeColor="text1"/>
        </w:rPr>
        <w:t>Soil moisture had a weak marginal negative</w:t>
      </w:r>
      <w:r>
        <w:rPr>
          <w:color w:val="000000" w:themeColor="text1"/>
        </w:rPr>
        <w:t xml:space="preserve"> direct</w:t>
      </w:r>
      <w:r w:rsidR="008416A6">
        <w:rPr>
          <w:color w:val="000000" w:themeColor="text1"/>
        </w:rPr>
        <w:t xml:space="preserve"> effect on </w:t>
      </w:r>
      <w:r w:rsidR="008416A6">
        <w:rPr>
          <w:i/>
          <w:iCs/>
          <w:color w:val="000000" w:themeColor="text1"/>
          <w:lang w:val="el-GR"/>
        </w:rPr>
        <w:t>β</w:t>
      </w:r>
      <w:r w:rsidR="008416A6">
        <w:rPr>
          <w:color w:val="000000" w:themeColor="text1"/>
        </w:rPr>
        <w:t xml:space="preserve"> (p</w:t>
      </w:r>
      <w:r>
        <w:rPr>
          <w:color w:val="000000" w:themeColor="text1"/>
        </w:rPr>
        <w:t>=0.083</w:t>
      </w:r>
      <w:r w:rsidR="008416A6">
        <w:rPr>
          <w:color w:val="000000" w:themeColor="text1"/>
        </w:rPr>
        <w:t>)</w:t>
      </w:r>
      <w:r w:rsidR="00164BD9">
        <w:rPr>
          <w:color w:val="000000" w:themeColor="text1"/>
        </w:rPr>
        <w:t xml:space="preserve">, but no indirect effect on </w:t>
      </w:r>
      <w:r w:rsidR="00EF592C">
        <w:rPr>
          <w:i/>
          <w:iCs/>
          <w:color w:val="000000" w:themeColor="text1"/>
        </w:rPr>
        <w:t>N</w:t>
      </w:r>
      <w:r w:rsidR="00EF592C">
        <w:rPr>
          <w:color w:val="000000" w:themeColor="text1"/>
          <w:vertAlign w:val="subscript"/>
        </w:rPr>
        <w:t>area</w:t>
      </w:r>
      <w:r w:rsidR="00EF592C">
        <w:rPr>
          <w:color w:val="000000" w:themeColor="text1"/>
        </w:rPr>
        <w:t xml:space="preserve"> </w:t>
      </w:r>
      <w:r w:rsidR="00164BD9">
        <w:rPr>
          <w:color w:val="000000" w:themeColor="text1"/>
        </w:rPr>
        <w:t xml:space="preserve">through </w:t>
      </w:r>
      <w:r w:rsidR="00164BD9">
        <w:rPr>
          <w:i/>
          <w:iCs/>
          <w:color w:val="000000" w:themeColor="text1"/>
          <w:lang w:val="el-GR"/>
        </w:rPr>
        <w:t>β</w:t>
      </w:r>
      <w:r w:rsidR="00164BD9">
        <w:rPr>
          <w:color w:val="000000" w:themeColor="text1"/>
        </w:rPr>
        <w:t xml:space="preserve"> (p=0.1</w:t>
      </w:r>
      <w:r w:rsidR="00EF592C">
        <w:rPr>
          <w:color w:val="000000" w:themeColor="text1"/>
        </w:rPr>
        <w:t>91</w:t>
      </w:r>
      <w:r w:rsidR="00164BD9">
        <w:rPr>
          <w:color w:val="000000" w:themeColor="text1"/>
        </w:rPr>
        <w:t xml:space="preserve">). </w:t>
      </w:r>
      <w:r w:rsidR="007B5D91">
        <w:rPr>
          <w:color w:val="000000" w:themeColor="text1"/>
        </w:rPr>
        <w:t>Interestingly, w</w:t>
      </w:r>
      <w:r w:rsidR="00164BD9">
        <w:rPr>
          <w:color w:val="000000" w:themeColor="text1"/>
        </w:rPr>
        <w:t xml:space="preserve">e found that increasing soil moisture </w:t>
      </w:r>
      <w:r w:rsidR="007B5D91">
        <w:rPr>
          <w:color w:val="000000" w:themeColor="text1"/>
        </w:rPr>
        <w:t xml:space="preserve">had a robust positive effect on soil nitrogen availability (p&lt;0.001), which contributed to a rather weak marginal positive effect of soil moisture on </w:t>
      </w:r>
      <w:r w:rsidR="00EF592C">
        <w:rPr>
          <w:i/>
          <w:iCs/>
          <w:color w:val="000000" w:themeColor="text1"/>
        </w:rPr>
        <w:t>N</w:t>
      </w:r>
      <w:r w:rsidR="00EF592C">
        <w:rPr>
          <w:color w:val="000000" w:themeColor="text1"/>
          <w:vertAlign w:val="subscript"/>
        </w:rPr>
        <w:t>area</w:t>
      </w:r>
      <w:r w:rsidR="00EF592C">
        <w:rPr>
          <w:color w:val="000000" w:themeColor="text1"/>
        </w:rPr>
        <w:t xml:space="preserve"> </w:t>
      </w:r>
      <w:r w:rsidR="007B5D91">
        <w:rPr>
          <w:color w:val="000000" w:themeColor="text1"/>
        </w:rPr>
        <w:t xml:space="preserve">indirectly through </w:t>
      </w:r>
      <w:r w:rsidR="00EF592C">
        <w:rPr>
          <w:color w:val="000000" w:themeColor="text1"/>
        </w:rPr>
        <w:t>soil nitrogen availability</w:t>
      </w:r>
      <w:r w:rsidR="007B5D91">
        <w:rPr>
          <w:color w:val="000000" w:themeColor="text1"/>
        </w:rPr>
        <w:t xml:space="preserve"> and </w:t>
      </w:r>
      <w:r w:rsidR="007B5D91">
        <w:rPr>
          <w:i/>
          <w:iCs/>
          <w:color w:val="000000" w:themeColor="text1"/>
          <w:lang w:val="el-GR"/>
        </w:rPr>
        <w:t>β</w:t>
      </w:r>
      <w:r w:rsidR="007B5D91">
        <w:rPr>
          <w:color w:val="000000" w:themeColor="text1"/>
        </w:rPr>
        <w:t xml:space="preserve"> (p=0.0</w:t>
      </w:r>
      <w:r w:rsidR="00EF592C">
        <w:rPr>
          <w:color w:val="000000" w:themeColor="text1"/>
        </w:rPr>
        <w:t>79</w:t>
      </w:r>
      <w:r w:rsidR="007B5D91">
        <w:rPr>
          <w:color w:val="000000" w:themeColor="text1"/>
        </w:rPr>
        <w:t>).</w:t>
      </w:r>
    </w:p>
    <w:p w14:paraId="2DA9F4A4" w14:textId="37D069AE" w:rsidR="000B0353" w:rsidRPr="003B2720" w:rsidRDefault="003B2720" w:rsidP="003B2720">
      <w:pPr>
        <w:spacing w:line="480" w:lineRule="auto"/>
        <w:ind w:firstLine="720"/>
        <w:rPr>
          <w:color w:val="000000" w:themeColor="text1"/>
        </w:rPr>
      </w:pPr>
      <w:r>
        <w:rPr>
          <w:color w:val="000000" w:themeColor="text1"/>
        </w:rPr>
        <w:t xml:space="preserve">Despite a strong negative effect of increasing 4-day mean air temperature on 4-day mean vapor pressure deficit (p&lt;0.001), there was no apparent direct effect of air temperature (p=0.672) or vapor pressure deficit (p=0.423) on </w:t>
      </w:r>
      <w:r w:rsidRPr="000B0353">
        <w:rPr>
          <w:i/>
          <w:iCs/>
          <w:color w:val="000000" w:themeColor="text1"/>
          <w:lang w:val="el-GR"/>
        </w:rPr>
        <w:t>χ</w:t>
      </w:r>
      <w:r>
        <w:rPr>
          <w:color w:val="000000" w:themeColor="text1"/>
        </w:rPr>
        <w:t xml:space="preserve">. Instead, variance in </w:t>
      </w:r>
      <w:r w:rsidRPr="000B0353">
        <w:rPr>
          <w:i/>
          <w:iCs/>
          <w:color w:val="000000" w:themeColor="text1"/>
          <w:lang w:val="el-GR"/>
        </w:rPr>
        <w:t>χ</w:t>
      </w:r>
      <w:r>
        <w:rPr>
          <w:color w:val="000000" w:themeColor="text1"/>
        </w:rPr>
        <w:t xml:space="preserve"> was driven by plant functional group (p&lt;0.001) and </w:t>
      </w:r>
      <w:r w:rsidR="00EF592C">
        <w:rPr>
          <w:color w:val="000000" w:themeColor="text1"/>
        </w:rPr>
        <w:t>highly covaried with</w:t>
      </w:r>
      <w:r>
        <w:rPr>
          <w:color w:val="000000" w:themeColor="text1"/>
        </w:rPr>
        <w:t xml:space="preserve"> </w:t>
      </w:r>
      <w:r>
        <w:rPr>
          <w:i/>
          <w:iCs/>
          <w:color w:val="000000" w:themeColor="text1"/>
          <w:lang w:val="el-GR"/>
        </w:rPr>
        <w:t>β</w:t>
      </w:r>
      <w:r>
        <w:rPr>
          <w:color w:val="000000" w:themeColor="text1"/>
        </w:rPr>
        <w:t xml:space="preserve"> (p&lt;0.001).</w:t>
      </w:r>
    </w:p>
    <w:p w14:paraId="3BD8C108" w14:textId="0A5C4E9F" w:rsidR="003B2720" w:rsidRDefault="003B2720">
      <w:pPr>
        <w:rPr>
          <w:color w:val="000000" w:themeColor="text1"/>
        </w:rPr>
      </w:pPr>
      <w:r>
        <w:rPr>
          <w:color w:val="000000" w:themeColor="text1"/>
        </w:rPr>
        <w:br w:type="page"/>
      </w:r>
    </w:p>
    <w:p w14:paraId="515D6364" w14:textId="087E6E1D" w:rsidR="003B2720" w:rsidRPr="00032B7F" w:rsidRDefault="003B2720" w:rsidP="003B2720">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Path analysis results investigating direct and indirect drivers of leaf nitrogen content</w:t>
      </w:r>
      <w:r w:rsidR="00032B7F">
        <w:rPr>
          <w:color w:val="000000" w:themeColor="text1"/>
          <w:vertAlign w:val="superscript"/>
        </w:rPr>
        <w:t>*</w:t>
      </w:r>
    </w:p>
    <w:tbl>
      <w:tblPr>
        <w:tblW w:w="7656" w:type="dxa"/>
        <w:tblLayout w:type="fixed"/>
        <w:tblLook w:val="04A0" w:firstRow="1" w:lastRow="0" w:firstColumn="1" w:lastColumn="0" w:noHBand="0" w:noVBand="1"/>
      </w:tblPr>
      <w:tblGrid>
        <w:gridCol w:w="360"/>
        <w:gridCol w:w="2616"/>
        <w:gridCol w:w="2536"/>
        <w:gridCol w:w="1047"/>
        <w:gridCol w:w="1097"/>
      </w:tblGrid>
      <w:tr w:rsidR="00D71846" w14:paraId="2F5A3F45" w14:textId="77777777" w:rsidTr="00B91CD3">
        <w:trPr>
          <w:trHeight w:val="320"/>
        </w:trPr>
        <w:tc>
          <w:tcPr>
            <w:tcW w:w="360" w:type="dxa"/>
            <w:tcBorders>
              <w:top w:val="single" w:sz="4" w:space="0" w:color="auto"/>
              <w:left w:val="nil"/>
              <w:bottom w:val="single" w:sz="4" w:space="0" w:color="auto"/>
              <w:right w:val="nil"/>
            </w:tcBorders>
            <w:shd w:val="clear" w:color="auto" w:fill="auto"/>
            <w:noWrap/>
            <w:vAlign w:val="center"/>
            <w:hideMark/>
          </w:tcPr>
          <w:p w14:paraId="4ACB41DA" w14:textId="5F5208BB" w:rsidR="00D71846" w:rsidRPr="003B13BA" w:rsidRDefault="00D71846" w:rsidP="003B13BA">
            <w:pPr>
              <w:rPr>
                <w:b/>
                <w:bCs/>
                <w:color w:val="000000"/>
              </w:rPr>
            </w:pPr>
          </w:p>
        </w:tc>
        <w:tc>
          <w:tcPr>
            <w:tcW w:w="2616" w:type="dxa"/>
            <w:tcBorders>
              <w:top w:val="single" w:sz="4" w:space="0" w:color="auto"/>
              <w:left w:val="nil"/>
              <w:bottom w:val="single" w:sz="4" w:space="0" w:color="auto"/>
              <w:right w:val="nil"/>
            </w:tcBorders>
            <w:shd w:val="clear" w:color="auto" w:fill="auto"/>
            <w:noWrap/>
            <w:vAlign w:val="center"/>
            <w:hideMark/>
          </w:tcPr>
          <w:p w14:paraId="0233989A" w14:textId="6109453E" w:rsidR="00D71846" w:rsidRPr="003B13BA" w:rsidRDefault="00D71846" w:rsidP="003B13BA">
            <w:pPr>
              <w:rPr>
                <w:b/>
                <w:bCs/>
                <w:color w:val="000000"/>
              </w:rPr>
            </w:pPr>
            <w:r>
              <w:rPr>
                <w:b/>
                <w:bCs/>
                <w:color w:val="000000"/>
              </w:rPr>
              <w:t>Dependent variable</w:t>
            </w:r>
          </w:p>
        </w:tc>
        <w:tc>
          <w:tcPr>
            <w:tcW w:w="2536" w:type="dxa"/>
            <w:tcBorders>
              <w:top w:val="single" w:sz="4" w:space="0" w:color="auto"/>
              <w:left w:val="nil"/>
              <w:bottom w:val="single" w:sz="4" w:space="0" w:color="auto"/>
              <w:right w:val="nil"/>
            </w:tcBorders>
            <w:vAlign w:val="center"/>
          </w:tcPr>
          <w:p w14:paraId="1BA0DD92" w14:textId="41209D8E" w:rsidR="00D71846" w:rsidRPr="003B13BA" w:rsidRDefault="00D71846" w:rsidP="00032B7F">
            <w:pPr>
              <w:rPr>
                <w:b/>
                <w:bCs/>
                <w:color w:val="000000"/>
              </w:rPr>
            </w:pPr>
            <w:r>
              <w:rPr>
                <w:b/>
                <w:bCs/>
                <w:color w:val="000000"/>
              </w:rPr>
              <w:t>Slope</w:t>
            </w:r>
            <w:r w:rsidR="00B91CD3">
              <w:rPr>
                <w:b/>
                <w:bCs/>
                <w:color w:val="000000"/>
              </w:rPr>
              <w:t xml:space="preserve"> [LCI, UCI]</w:t>
            </w:r>
          </w:p>
        </w:tc>
        <w:tc>
          <w:tcPr>
            <w:tcW w:w="1047" w:type="dxa"/>
            <w:tcBorders>
              <w:top w:val="single" w:sz="4" w:space="0" w:color="auto"/>
              <w:left w:val="nil"/>
              <w:bottom w:val="single" w:sz="4" w:space="0" w:color="auto"/>
              <w:right w:val="nil"/>
            </w:tcBorders>
            <w:shd w:val="clear" w:color="auto" w:fill="auto"/>
            <w:noWrap/>
            <w:vAlign w:val="center"/>
            <w:hideMark/>
          </w:tcPr>
          <w:p w14:paraId="6E4D7243" w14:textId="21C654BC" w:rsidR="00D71846" w:rsidRPr="003B13BA" w:rsidRDefault="00D71846" w:rsidP="00032B7F">
            <w:pPr>
              <w:rPr>
                <w:b/>
                <w:bCs/>
                <w:color w:val="000000"/>
              </w:rPr>
            </w:pPr>
            <w:r w:rsidRPr="003B13BA">
              <w:rPr>
                <w:b/>
                <w:bCs/>
                <w:color w:val="000000"/>
              </w:rPr>
              <w:t>z-score</w:t>
            </w:r>
          </w:p>
        </w:tc>
        <w:tc>
          <w:tcPr>
            <w:tcW w:w="1097" w:type="dxa"/>
            <w:tcBorders>
              <w:top w:val="single" w:sz="4" w:space="0" w:color="auto"/>
              <w:left w:val="nil"/>
              <w:bottom w:val="single" w:sz="4" w:space="0" w:color="auto"/>
              <w:right w:val="nil"/>
            </w:tcBorders>
            <w:shd w:val="clear" w:color="auto" w:fill="auto"/>
            <w:noWrap/>
            <w:vAlign w:val="center"/>
            <w:hideMark/>
          </w:tcPr>
          <w:p w14:paraId="2C2555D3" w14:textId="6F5715E6" w:rsidR="00D71846" w:rsidRPr="003B13BA" w:rsidRDefault="00D71846" w:rsidP="00032B7F">
            <w:pPr>
              <w:rPr>
                <w:b/>
                <w:bCs/>
                <w:color w:val="000000"/>
              </w:rPr>
            </w:pPr>
            <w:r>
              <w:rPr>
                <w:b/>
                <w:bCs/>
                <w:color w:val="000000"/>
              </w:rPr>
              <w:t>p</w:t>
            </w:r>
            <w:r w:rsidRPr="003B13BA">
              <w:rPr>
                <w:b/>
                <w:bCs/>
                <w:color w:val="000000"/>
              </w:rPr>
              <w:t>-value</w:t>
            </w:r>
          </w:p>
        </w:tc>
      </w:tr>
      <w:tr w:rsidR="00B91CD3" w14:paraId="6B6A4EE9" w14:textId="77777777" w:rsidTr="00B91CD3">
        <w:trPr>
          <w:trHeight w:val="320"/>
        </w:trPr>
        <w:tc>
          <w:tcPr>
            <w:tcW w:w="2976" w:type="dxa"/>
            <w:gridSpan w:val="2"/>
            <w:tcBorders>
              <w:top w:val="single" w:sz="4" w:space="0" w:color="auto"/>
              <w:left w:val="nil"/>
              <w:bottom w:val="nil"/>
              <w:right w:val="nil"/>
            </w:tcBorders>
            <w:shd w:val="clear" w:color="auto" w:fill="auto"/>
            <w:noWrap/>
            <w:vAlign w:val="center"/>
          </w:tcPr>
          <w:p w14:paraId="409977D1" w14:textId="71D7DBE9" w:rsidR="00B91CD3" w:rsidRPr="003B2720" w:rsidRDefault="00B91CD3" w:rsidP="003B13BA">
            <w:pPr>
              <w:rPr>
                <w:color w:val="000000"/>
              </w:rPr>
            </w:pPr>
            <w:r w:rsidRPr="003B2720">
              <w:rPr>
                <w:i/>
                <w:iCs/>
                <w:color w:val="000000"/>
              </w:rPr>
              <w:t>N</w:t>
            </w:r>
            <w:r w:rsidRPr="003B2720">
              <w:rPr>
                <w:color w:val="000000"/>
                <w:vertAlign w:val="subscript"/>
              </w:rPr>
              <w:t>area</w:t>
            </w:r>
          </w:p>
        </w:tc>
        <w:tc>
          <w:tcPr>
            <w:tcW w:w="2536" w:type="dxa"/>
            <w:tcBorders>
              <w:top w:val="single" w:sz="4" w:space="0" w:color="auto"/>
              <w:left w:val="nil"/>
              <w:bottom w:val="nil"/>
              <w:right w:val="nil"/>
            </w:tcBorders>
            <w:vAlign w:val="center"/>
          </w:tcPr>
          <w:p w14:paraId="6FD9E5BA" w14:textId="10BBFBD9" w:rsidR="00B91CD3" w:rsidRPr="003B2720" w:rsidRDefault="00B91CD3" w:rsidP="003B13BA">
            <w:pPr>
              <w:jc w:val="right"/>
              <w:rPr>
                <w:color w:val="000000"/>
              </w:rPr>
            </w:pPr>
          </w:p>
        </w:tc>
        <w:tc>
          <w:tcPr>
            <w:tcW w:w="1047" w:type="dxa"/>
            <w:tcBorders>
              <w:top w:val="single" w:sz="4" w:space="0" w:color="auto"/>
              <w:left w:val="nil"/>
              <w:bottom w:val="nil"/>
              <w:right w:val="nil"/>
            </w:tcBorders>
            <w:shd w:val="clear" w:color="auto" w:fill="auto"/>
            <w:noWrap/>
            <w:vAlign w:val="center"/>
          </w:tcPr>
          <w:p w14:paraId="67672CC3" w14:textId="4761DF2F" w:rsidR="00B91CD3" w:rsidRPr="003254DA" w:rsidRDefault="00B91CD3" w:rsidP="003B13BA">
            <w:pPr>
              <w:jc w:val="right"/>
              <w:rPr>
                <w:color w:val="000000"/>
              </w:rPr>
            </w:pPr>
          </w:p>
        </w:tc>
        <w:tc>
          <w:tcPr>
            <w:tcW w:w="1097" w:type="dxa"/>
            <w:tcBorders>
              <w:top w:val="single" w:sz="4" w:space="0" w:color="auto"/>
              <w:left w:val="nil"/>
              <w:bottom w:val="nil"/>
              <w:right w:val="nil"/>
            </w:tcBorders>
            <w:shd w:val="clear" w:color="auto" w:fill="auto"/>
            <w:noWrap/>
            <w:vAlign w:val="center"/>
          </w:tcPr>
          <w:p w14:paraId="7C2D2827" w14:textId="6C991259" w:rsidR="00B91CD3" w:rsidRPr="003B13BA" w:rsidRDefault="00B91CD3" w:rsidP="003B13BA">
            <w:pPr>
              <w:jc w:val="right"/>
              <w:rPr>
                <w:b/>
                <w:bCs/>
                <w:color w:val="000000"/>
              </w:rPr>
            </w:pPr>
          </w:p>
        </w:tc>
      </w:tr>
      <w:tr w:rsidR="00EA1295" w14:paraId="696337FA" w14:textId="77777777" w:rsidTr="00154E23">
        <w:trPr>
          <w:trHeight w:val="320"/>
        </w:trPr>
        <w:tc>
          <w:tcPr>
            <w:tcW w:w="360" w:type="dxa"/>
            <w:tcBorders>
              <w:top w:val="nil"/>
              <w:left w:val="nil"/>
              <w:bottom w:val="nil"/>
              <w:right w:val="nil"/>
            </w:tcBorders>
            <w:shd w:val="clear" w:color="auto" w:fill="auto"/>
            <w:noWrap/>
            <w:vAlign w:val="center"/>
          </w:tcPr>
          <w:p w14:paraId="3439F5B6" w14:textId="03F04010" w:rsidR="00EA1295" w:rsidRPr="003B2720" w:rsidRDefault="00EA1295" w:rsidP="00EA1295">
            <w:pPr>
              <w:rPr>
                <w:color w:val="000000"/>
              </w:rPr>
            </w:pPr>
          </w:p>
        </w:tc>
        <w:tc>
          <w:tcPr>
            <w:tcW w:w="2616" w:type="dxa"/>
            <w:tcBorders>
              <w:top w:val="nil"/>
              <w:left w:val="nil"/>
              <w:bottom w:val="nil"/>
              <w:right w:val="nil"/>
            </w:tcBorders>
            <w:shd w:val="clear" w:color="auto" w:fill="auto"/>
            <w:noWrap/>
            <w:vAlign w:val="center"/>
          </w:tcPr>
          <w:p w14:paraId="015FC419" w14:textId="230626A5" w:rsidR="00EA1295" w:rsidRPr="003B2720" w:rsidRDefault="00EA1295" w:rsidP="00EA1295">
            <w:pPr>
              <w:rPr>
                <w:color w:val="000000"/>
              </w:rPr>
            </w:pPr>
            <w:r w:rsidRPr="003B13BA">
              <w:rPr>
                <w:i/>
                <w:iCs/>
                <w:color w:val="000000"/>
                <w:lang w:val="el-GR"/>
              </w:rPr>
              <w:t>β</w:t>
            </w:r>
          </w:p>
        </w:tc>
        <w:tc>
          <w:tcPr>
            <w:tcW w:w="2536" w:type="dxa"/>
            <w:tcBorders>
              <w:top w:val="nil"/>
              <w:left w:val="nil"/>
              <w:bottom w:val="nil"/>
              <w:right w:val="nil"/>
            </w:tcBorders>
            <w:vAlign w:val="bottom"/>
          </w:tcPr>
          <w:p w14:paraId="12C52A64" w14:textId="77988D9A" w:rsidR="00EA1295" w:rsidRPr="00EA1295" w:rsidRDefault="00EA1295" w:rsidP="00EA1295">
            <w:pPr>
              <w:jc w:val="right"/>
              <w:rPr>
                <w:color w:val="000000"/>
              </w:rPr>
            </w:pPr>
            <w:r w:rsidRPr="00EA1295">
              <w:rPr>
                <w:color w:val="000000"/>
              </w:rPr>
              <w:t>-0.079 [-0.155, -0.003]</w:t>
            </w:r>
          </w:p>
        </w:tc>
        <w:tc>
          <w:tcPr>
            <w:tcW w:w="1047" w:type="dxa"/>
            <w:tcBorders>
              <w:top w:val="nil"/>
              <w:left w:val="nil"/>
              <w:bottom w:val="nil"/>
              <w:right w:val="nil"/>
            </w:tcBorders>
            <w:shd w:val="clear" w:color="auto" w:fill="auto"/>
            <w:noWrap/>
            <w:vAlign w:val="bottom"/>
          </w:tcPr>
          <w:p w14:paraId="6D40C7DE" w14:textId="0BA980B2" w:rsidR="00EA1295" w:rsidRPr="00EA1295" w:rsidRDefault="00EA1295" w:rsidP="00EA1295">
            <w:pPr>
              <w:jc w:val="right"/>
              <w:rPr>
                <w:color w:val="000000"/>
              </w:rPr>
            </w:pPr>
            <w:r w:rsidRPr="00EA1295">
              <w:rPr>
                <w:color w:val="000000"/>
              </w:rPr>
              <w:t>-2.048</w:t>
            </w:r>
          </w:p>
        </w:tc>
        <w:tc>
          <w:tcPr>
            <w:tcW w:w="1097" w:type="dxa"/>
            <w:tcBorders>
              <w:top w:val="nil"/>
              <w:left w:val="nil"/>
              <w:bottom w:val="nil"/>
              <w:right w:val="nil"/>
            </w:tcBorders>
            <w:shd w:val="clear" w:color="auto" w:fill="auto"/>
            <w:noWrap/>
            <w:vAlign w:val="bottom"/>
          </w:tcPr>
          <w:p w14:paraId="694078B2" w14:textId="19F3D0BF" w:rsidR="00EA1295" w:rsidRPr="00EA1295" w:rsidRDefault="00EA1295" w:rsidP="00EA1295">
            <w:pPr>
              <w:jc w:val="right"/>
              <w:rPr>
                <w:b/>
                <w:bCs/>
                <w:color w:val="000000"/>
              </w:rPr>
            </w:pPr>
            <w:r w:rsidRPr="00EA1295">
              <w:rPr>
                <w:b/>
                <w:bCs/>
                <w:color w:val="000000"/>
              </w:rPr>
              <w:t>0.041</w:t>
            </w:r>
          </w:p>
        </w:tc>
      </w:tr>
      <w:tr w:rsidR="00EA1295" w14:paraId="1FECD95E" w14:textId="77777777" w:rsidTr="00154E23">
        <w:trPr>
          <w:trHeight w:val="320"/>
        </w:trPr>
        <w:tc>
          <w:tcPr>
            <w:tcW w:w="360" w:type="dxa"/>
            <w:tcBorders>
              <w:top w:val="nil"/>
              <w:left w:val="nil"/>
              <w:bottom w:val="nil"/>
              <w:right w:val="nil"/>
            </w:tcBorders>
            <w:shd w:val="clear" w:color="auto" w:fill="auto"/>
            <w:noWrap/>
            <w:vAlign w:val="center"/>
          </w:tcPr>
          <w:p w14:paraId="2377246D" w14:textId="77777777" w:rsidR="00EA1295" w:rsidRPr="003B2720" w:rsidRDefault="00EA1295" w:rsidP="00EA1295">
            <w:pPr>
              <w:rPr>
                <w:color w:val="000000"/>
              </w:rPr>
            </w:pPr>
          </w:p>
        </w:tc>
        <w:tc>
          <w:tcPr>
            <w:tcW w:w="2616" w:type="dxa"/>
            <w:tcBorders>
              <w:top w:val="nil"/>
              <w:left w:val="nil"/>
              <w:bottom w:val="nil"/>
              <w:right w:val="nil"/>
            </w:tcBorders>
            <w:shd w:val="clear" w:color="auto" w:fill="auto"/>
            <w:noWrap/>
            <w:vAlign w:val="center"/>
          </w:tcPr>
          <w:p w14:paraId="2CBD1FC6" w14:textId="15D3D36C" w:rsidR="00EA1295" w:rsidRDefault="00EA1295" w:rsidP="00EA1295">
            <w:pPr>
              <w:rPr>
                <w:i/>
                <w:iCs/>
                <w:color w:val="000000"/>
                <w:lang w:val="el-GR"/>
              </w:rPr>
            </w:pPr>
            <w:r>
              <w:rPr>
                <w:i/>
                <w:iCs/>
                <w:color w:val="000000"/>
                <w:lang w:val="el-GR"/>
              </w:rPr>
              <w:t>χ</w:t>
            </w:r>
          </w:p>
        </w:tc>
        <w:tc>
          <w:tcPr>
            <w:tcW w:w="2536" w:type="dxa"/>
            <w:tcBorders>
              <w:top w:val="nil"/>
              <w:left w:val="nil"/>
              <w:bottom w:val="nil"/>
              <w:right w:val="nil"/>
            </w:tcBorders>
            <w:vAlign w:val="bottom"/>
          </w:tcPr>
          <w:p w14:paraId="6E78AEEA" w14:textId="2FB0CF0D" w:rsidR="00EA1295" w:rsidRPr="00EA1295" w:rsidRDefault="00EA1295" w:rsidP="00EA1295">
            <w:pPr>
              <w:jc w:val="right"/>
              <w:rPr>
                <w:color w:val="000000"/>
              </w:rPr>
            </w:pPr>
            <w:r w:rsidRPr="00EA1295">
              <w:rPr>
                <w:color w:val="000000"/>
              </w:rPr>
              <w:t>-0.022 [-0.102, 0.059]</w:t>
            </w:r>
          </w:p>
        </w:tc>
        <w:tc>
          <w:tcPr>
            <w:tcW w:w="1047" w:type="dxa"/>
            <w:tcBorders>
              <w:top w:val="nil"/>
              <w:left w:val="nil"/>
              <w:bottom w:val="nil"/>
              <w:right w:val="nil"/>
            </w:tcBorders>
            <w:shd w:val="clear" w:color="auto" w:fill="auto"/>
            <w:noWrap/>
            <w:vAlign w:val="bottom"/>
          </w:tcPr>
          <w:p w14:paraId="26DB4BDC" w14:textId="0A5F4C4B" w:rsidR="00EA1295" w:rsidRPr="00EA1295" w:rsidRDefault="00EA1295" w:rsidP="00EA1295">
            <w:pPr>
              <w:jc w:val="right"/>
              <w:rPr>
                <w:color w:val="000000"/>
              </w:rPr>
            </w:pPr>
            <w:r w:rsidRPr="00EA1295">
              <w:rPr>
                <w:color w:val="000000"/>
              </w:rPr>
              <w:t>-0.525</w:t>
            </w:r>
          </w:p>
        </w:tc>
        <w:tc>
          <w:tcPr>
            <w:tcW w:w="1097" w:type="dxa"/>
            <w:tcBorders>
              <w:top w:val="nil"/>
              <w:left w:val="nil"/>
              <w:bottom w:val="nil"/>
              <w:right w:val="nil"/>
            </w:tcBorders>
            <w:shd w:val="clear" w:color="auto" w:fill="auto"/>
            <w:noWrap/>
            <w:vAlign w:val="bottom"/>
          </w:tcPr>
          <w:p w14:paraId="45F9EC59" w14:textId="57F49B69" w:rsidR="00EA1295" w:rsidRPr="00EA1295" w:rsidRDefault="00EA1295" w:rsidP="00EA1295">
            <w:pPr>
              <w:jc w:val="right"/>
              <w:rPr>
                <w:color w:val="000000"/>
              </w:rPr>
            </w:pPr>
            <w:r w:rsidRPr="00EA1295">
              <w:rPr>
                <w:color w:val="000000"/>
              </w:rPr>
              <w:t>0.6</w:t>
            </w:r>
            <w:r>
              <w:rPr>
                <w:color w:val="000000"/>
              </w:rPr>
              <w:t>00</w:t>
            </w:r>
          </w:p>
        </w:tc>
      </w:tr>
      <w:tr w:rsidR="00EA1295" w14:paraId="45485FBD" w14:textId="77777777" w:rsidTr="00154E23">
        <w:trPr>
          <w:trHeight w:val="320"/>
        </w:trPr>
        <w:tc>
          <w:tcPr>
            <w:tcW w:w="360" w:type="dxa"/>
            <w:tcBorders>
              <w:top w:val="nil"/>
              <w:left w:val="nil"/>
              <w:bottom w:val="nil"/>
              <w:right w:val="nil"/>
            </w:tcBorders>
            <w:shd w:val="clear" w:color="auto" w:fill="auto"/>
            <w:noWrap/>
            <w:vAlign w:val="center"/>
          </w:tcPr>
          <w:p w14:paraId="1E676091" w14:textId="32D6541F" w:rsidR="00EA1295" w:rsidRPr="003B2720" w:rsidRDefault="00EA1295" w:rsidP="00EA1295">
            <w:pPr>
              <w:rPr>
                <w:color w:val="000000"/>
              </w:rPr>
            </w:pPr>
          </w:p>
        </w:tc>
        <w:tc>
          <w:tcPr>
            <w:tcW w:w="2616" w:type="dxa"/>
            <w:tcBorders>
              <w:top w:val="nil"/>
              <w:left w:val="nil"/>
              <w:bottom w:val="nil"/>
              <w:right w:val="nil"/>
            </w:tcBorders>
            <w:shd w:val="clear" w:color="auto" w:fill="auto"/>
            <w:noWrap/>
            <w:vAlign w:val="center"/>
          </w:tcPr>
          <w:p w14:paraId="669F210F" w14:textId="603DA3EC" w:rsidR="00EA1295" w:rsidRPr="003B2720" w:rsidRDefault="00EA1295" w:rsidP="00EA1295">
            <w:pPr>
              <w:rPr>
                <w:color w:val="000000"/>
              </w:rPr>
            </w:pPr>
            <w:r>
              <w:rPr>
                <w:color w:val="000000"/>
              </w:rPr>
              <w:t>Soil N</w:t>
            </w:r>
          </w:p>
        </w:tc>
        <w:tc>
          <w:tcPr>
            <w:tcW w:w="2536" w:type="dxa"/>
            <w:tcBorders>
              <w:top w:val="nil"/>
              <w:left w:val="nil"/>
              <w:bottom w:val="nil"/>
              <w:right w:val="nil"/>
            </w:tcBorders>
            <w:vAlign w:val="bottom"/>
          </w:tcPr>
          <w:p w14:paraId="331E1C58" w14:textId="088FF3DD" w:rsidR="00EA1295" w:rsidRPr="00EA1295" w:rsidRDefault="00EA1295" w:rsidP="00EA1295">
            <w:pPr>
              <w:jc w:val="right"/>
              <w:rPr>
                <w:color w:val="000000"/>
              </w:rPr>
            </w:pPr>
            <w:r w:rsidRPr="00EA1295">
              <w:rPr>
                <w:color w:val="000000"/>
              </w:rPr>
              <w:t>0.026 [-0.036, 0.088]</w:t>
            </w:r>
          </w:p>
        </w:tc>
        <w:tc>
          <w:tcPr>
            <w:tcW w:w="1047" w:type="dxa"/>
            <w:tcBorders>
              <w:top w:val="nil"/>
              <w:left w:val="nil"/>
              <w:bottom w:val="nil"/>
              <w:right w:val="nil"/>
            </w:tcBorders>
            <w:shd w:val="clear" w:color="auto" w:fill="auto"/>
            <w:noWrap/>
            <w:vAlign w:val="bottom"/>
          </w:tcPr>
          <w:p w14:paraId="2FCD3DD9" w14:textId="136A2C37" w:rsidR="00EA1295" w:rsidRPr="00EA1295" w:rsidRDefault="00EA1295" w:rsidP="00EA1295">
            <w:pPr>
              <w:jc w:val="right"/>
              <w:rPr>
                <w:color w:val="000000"/>
              </w:rPr>
            </w:pPr>
            <w:r w:rsidRPr="00EA1295">
              <w:rPr>
                <w:color w:val="000000"/>
              </w:rPr>
              <w:t>0.817</w:t>
            </w:r>
          </w:p>
        </w:tc>
        <w:tc>
          <w:tcPr>
            <w:tcW w:w="1097" w:type="dxa"/>
            <w:tcBorders>
              <w:top w:val="nil"/>
              <w:left w:val="nil"/>
              <w:bottom w:val="nil"/>
              <w:right w:val="nil"/>
            </w:tcBorders>
            <w:shd w:val="clear" w:color="auto" w:fill="auto"/>
            <w:noWrap/>
            <w:vAlign w:val="bottom"/>
          </w:tcPr>
          <w:p w14:paraId="6FCA771C" w14:textId="029A9035" w:rsidR="00EA1295" w:rsidRPr="00EA1295" w:rsidRDefault="00EA1295" w:rsidP="00EA1295">
            <w:pPr>
              <w:jc w:val="right"/>
              <w:rPr>
                <w:color w:val="000000"/>
              </w:rPr>
            </w:pPr>
            <w:r w:rsidRPr="00EA1295">
              <w:rPr>
                <w:color w:val="000000"/>
              </w:rPr>
              <w:t>0.414</w:t>
            </w:r>
          </w:p>
        </w:tc>
      </w:tr>
      <w:tr w:rsidR="00EA1295" w14:paraId="1B70DBF7" w14:textId="77777777" w:rsidTr="00154E23">
        <w:trPr>
          <w:trHeight w:val="320"/>
        </w:trPr>
        <w:tc>
          <w:tcPr>
            <w:tcW w:w="360" w:type="dxa"/>
            <w:tcBorders>
              <w:top w:val="nil"/>
              <w:left w:val="nil"/>
              <w:bottom w:val="dashed" w:sz="4" w:space="0" w:color="auto"/>
              <w:right w:val="nil"/>
            </w:tcBorders>
            <w:shd w:val="clear" w:color="auto" w:fill="auto"/>
            <w:noWrap/>
            <w:vAlign w:val="center"/>
          </w:tcPr>
          <w:p w14:paraId="048DA52A" w14:textId="6365E67A" w:rsidR="00EA1295" w:rsidRPr="003B2720" w:rsidRDefault="00EA1295" w:rsidP="00EA1295">
            <w:pPr>
              <w:rPr>
                <w:color w:val="000000"/>
              </w:rPr>
            </w:pPr>
          </w:p>
        </w:tc>
        <w:tc>
          <w:tcPr>
            <w:tcW w:w="2616" w:type="dxa"/>
            <w:tcBorders>
              <w:top w:val="nil"/>
              <w:left w:val="nil"/>
              <w:bottom w:val="dashed" w:sz="4" w:space="0" w:color="auto"/>
              <w:right w:val="nil"/>
            </w:tcBorders>
            <w:shd w:val="clear" w:color="auto" w:fill="auto"/>
            <w:noWrap/>
            <w:vAlign w:val="center"/>
          </w:tcPr>
          <w:p w14:paraId="022FC377" w14:textId="46C07F45" w:rsidR="00EA1295" w:rsidRPr="003B2720" w:rsidRDefault="00EA1295" w:rsidP="00EA1295">
            <w:pPr>
              <w:rPr>
                <w:color w:val="000000"/>
              </w:rPr>
            </w:pPr>
            <w:r>
              <w:rPr>
                <w:color w:val="000000"/>
              </w:rPr>
              <w:t>Plant functional group</w:t>
            </w:r>
          </w:p>
        </w:tc>
        <w:tc>
          <w:tcPr>
            <w:tcW w:w="2536" w:type="dxa"/>
            <w:tcBorders>
              <w:top w:val="nil"/>
              <w:left w:val="nil"/>
              <w:bottom w:val="dashed" w:sz="4" w:space="0" w:color="auto"/>
              <w:right w:val="nil"/>
            </w:tcBorders>
            <w:vAlign w:val="bottom"/>
          </w:tcPr>
          <w:p w14:paraId="1266B674" w14:textId="16E85B6D" w:rsidR="00EA1295" w:rsidRPr="00EA1295" w:rsidRDefault="00EA1295" w:rsidP="00EA1295">
            <w:pPr>
              <w:jc w:val="right"/>
              <w:rPr>
                <w:color w:val="000000"/>
              </w:rPr>
            </w:pPr>
            <w:r w:rsidRPr="00EA1295">
              <w:rPr>
                <w:color w:val="000000"/>
              </w:rPr>
              <w:t>-0.902 [-1.038, -0.765]</w:t>
            </w:r>
          </w:p>
        </w:tc>
        <w:tc>
          <w:tcPr>
            <w:tcW w:w="1047" w:type="dxa"/>
            <w:tcBorders>
              <w:top w:val="nil"/>
              <w:left w:val="nil"/>
              <w:bottom w:val="dashed" w:sz="4" w:space="0" w:color="auto"/>
              <w:right w:val="nil"/>
            </w:tcBorders>
            <w:shd w:val="clear" w:color="auto" w:fill="auto"/>
            <w:noWrap/>
            <w:vAlign w:val="bottom"/>
          </w:tcPr>
          <w:p w14:paraId="14040ECE" w14:textId="30A7618A" w:rsidR="00EA1295" w:rsidRPr="00EA1295" w:rsidRDefault="00EA1295" w:rsidP="00EA1295">
            <w:pPr>
              <w:jc w:val="right"/>
              <w:rPr>
                <w:color w:val="000000"/>
              </w:rPr>
            </w:pPr>
            <w:r w:rsidRPr="00EA1295">
              <w:rPr>
                <w:color w:val="000000"/>
              </w:rPr>
              <w:t>-12.966</w:t>
            </w:r>
          </w:p>
        </w:tc>
        <w:tc>
          <w:tcPr>
            <w:tcW w:w="1097" w:type="dxa"/>
            <w:tcBorders>
              <w:top w:val="nil"/>
              <w:left w:val="nil"/>
              <w:bottom w:val="dashed" w:sz="4" w:space="0" w:color="auto"/>
              <w:right w:val="nil"/>
            </w:tcBorders>
            <w:shd w:val="clear" w:color="auto" w:fill="auto"/>
            <w:noWrap/>
            <w:vAlign w:val="bottom"/>
          </w:tcPr>
          <w:p w14:paraId="7AB8B7D2" w14:textId="1635CD56" w:rsidR="00EA1295" w:rsidRPr="00EA1295" w:rsidRDefault="00EA1295" w:rsidP="00EA1295">
            <w:pPr>
              <w:jc w:val="right"/>
              <w:rPr>
                <w:b/>
                <w:bCs/>
                <w:color w:val="000000"/>
              </w:rPr>
            </w:pPr>
            <w:r w:rsidRPr="00EA1295">
              <w:rPr>
                <w:b/>
                <w:bCs/>
                <w:color w:val="000000"/>
              </w:rPr>
              <w:t>&lt;0.001</w:t>
            </w:r>
          </w:p>
        </w:tc>
      </w:tr>
      <w:tr w:rsidR="00EA1295" w14:paraId="3E8FD7DB" w14:textId="77777777" w:rsidTr="00154E23">
        <w:trPr>
          <w:trHeight w:val="320"/>
        </w:trPr>
        <w:tc>
          <w:tcPr>
            <w:tcW w:w="360" w:type="dxa"/>
            <w:tcBorders>
              <w:top w:val="dashed" w:sz="4" w:space="0" w:color="auto"/>
              <w:left w:val="nil"/>
              <w:bottom w:val="nil"/>
              <w:right w:val="nil"/>
            </w:tcBorders>
            <w:shd w:val="clear" w:color="auto" w:fill="auto"/>
            <w:noWrap/>
            <w:vAlign w:val="center"/>
          </w:tcPr>
          <w:p w14:paraId="6CFBA121" w14:textId="77777777" w:rsidR="00EA1295" w:rsidRPr="003B2720" w:rsidRDefault="00EA1295" w:rsidP="00EA1295">
            <w:pPr>
              <w:rPr>
                <w:color w:val="000000"/>
              </w:rPr>
            </w:pPr>
          </w:p>
        </w:tc>
        <w:tc>
          <w:tcPr>
            <w:tcW w:w="2616" w:type="dxa"/>
            <w:tcBorders>
              <w:top w:val="dashed" w:sz="4" w:space="0" w:color="auto"/>
              <w:left w:val="nil"/>
              <w:bottom w:val="nil"/>
              <w:right w:val="nil"/>
            </w:tcBorders>
            <w:shd w:val="clear" w:color="auto" w:fill="auto"/>
            <w:noWrap/>
            <w:vAlign w:val="center"/>
          </w:tcPr>
          <w:p w14:paraId="0C616FCB" w14:textId="1FCEFE09" w:rsidR="00EA1295" w:rsidRPr="005D305B" w:rsidRDefault="00EA1295" w:rsidP="00EA1295">
            <w:pPr>
              <w:rPr>
                <w:color w:val="000000"/>
              </w:rPr>
            </w:pPr>
            <w:r>
              <w:rPr>
                <w:color w:val="000000"/>
              </w:rPr>
              <w:t>Soil N*</w:t>
            </w:r>
            <w:r w:rsidRPr="003B13BA">
              <w:rPr>
                <w:i/>
                <w:iCs/>
                <w:color w:val="000000"/>
                <w:lang w:val="el-GR"/>
              </w:rPr>
              <w:t>β</w:t>
            </w:r>
            <w:r>
              <w:rPr>
                <w:i/>
                <w:iCs/>
                <w:color w:val="000000"/>
              </w:rPr>
              <w:t xml:space="preserve"> </w:t>
            </w:r>
            <w:r>
              <w:rPr>
                <w:color w:val="000000"/>
              </w:rPr>
              <w:t>(indirect)</w:t>
            </w:r>
          </w:p>
        </w:tc>
        <w:tc>
          <w:tcPr>
            <w:tcW w:w="2536" w:type="dxa"/>
            <w:tcBorders>
              <w:top w:val="dashed" w:sz="4" w:space="0" w:color="auto"/>
              <w:left w:val="nil"/>
              <w:bottom w:val="nil"/>
              <w:right w:val="nil"/>
            </w:tcBorders>
            <w:vAlign w:val="bottom"/>
          </w:tcPr>
          <w:p w14:paraId="110A7B84" w14:textId="5F3CEA40" w:rsidR="00EA1295" w:rsidRPr="00EA1295" w:rsidRDefault="00EA1295" w:rsidP="00EA1295">
            <w:pPr>
              <w:jc w:val="right"/>
              <w:rPr>
                <w:color w:val="000000"/>
              </w:rPr>
            </w:pPr>
            <w:r w:rsidRPr="00EA1295">
              <w:rPr>
                <w:color w:val="000000"/>
              </w:rPr>
              <w:t>0.014 [-0.001, 0.029]</w:t>
            </w:r>
          </w:p>
        </w:tc>
        <w:tc>
          <w:tcPr>
            <w:tcW w:w="1047" w:type="dxa"/>
            <w:tcBorders>
              <w:top w:val="dashed" w:sz="4" w:space="0" w:color="auto"/>
              <w:left w:val="nil"/>
              <w:bottom w:val="nil"/>
              <w:right w:val="nil"/>
            </w:tcBorders>
            <w:shd w:val="clear" w:color="auto" w:fill="auto"/>
            <w:noWrap/>
            <w:vAlign w:val="bottom"/>
          </w:tcPr>
          <w:p w14:paraId="5A313657" w14:textId="1ED1F12A" w:rsidR="00EA1295" w:rsidRPr="00EA1295" w:rsidRDefault="00EA1295" w:rsidP="00EA1295">
            <w:pPr>
              <w:jc w:val="right"/>
              <w:rPr>
                <w:color w:val="000000"/>
              </w:rPr>
            </w:pPr>
            <w:r w:rsidRPr="00EA1295">
              <w:rPr>
                <w:color w:val="000000"/>
              </w:rPr>
              <w:t>1.801</w:t>
            </w:r>
          </w:p>
        </w:tc>
        <w:tc>
          <w:tcPr>
            <w:tcW w:w="1097" w:type="dxa"/>
            <w:tcBorders>
              <w:top w:val="dashed" w:sz="4" w:space="0" w:color="auto"/>
              <w:left w:val="nil"/>
              <w:bottom w:val="nil"/>
              <w:right w:val="nil"/>
            </w:tcBorders>
            <w:shd w:val="clear" w:color="auto" w:fill="auto"/>
            <w:noWrap/>
            <w:vAlign w:val="bottom"/>
          </w:tcPr>
          <w:p w14:paraId="2CFE9B12" w14:textId="466C1B9A" w:rsidR="00EA1295" w:rsidRPr="00EA1295" w:rsidRDefault="00EA1295" w:rsidP="00EA1295">
            <w:pPr>
              <w:jc w:val="right"/>
              <w:rPr>
                <w:i/>
                <w:iCs/>
                <w:color w:val="000000"/>
              </w:rPr>
            </w:pPr>
            <w:r w:rsidRPr="00EA1295">
              <w:rPr>
                <w:i/>
                <w:iCs/>
                <w:color w:val="000000"/>
              </w:rPr>
              <w:t>0.072</w:t>
            </w:r>
          </w:p>
        </w:tc>
      </w:tr>
      <w:tr w:rsidR="00EA1295" w14:paraId="51A2C7EF" w14:textId="77777777" w:rsidTr="00154E23">
        <w:trPr>
          <w:trHeight w:val="320"/>
        </w:trPr>
        <w:tc>
          <w:tcPr>
            <w:tcW w:w="360" w:type="dxa"/>
            <w:tcBorders>
              <w:top w:val="nil"/>
              <w:left w:val="nil"/>
              <w:bottom w:val="nil"/>
              <w:right w:val="nil"/>
            </w:tcBorders>
            <w:shd w:val="clear" w:color="auto" w:fill="auto"/>
            <w:noWrap/>
            <w:vAlign w:val="center"/>
          </w:tcPr>
          <w:p w14:paraId="7370F547" w14:textId="77777777" w:rsidR="00EA1295" w:rsidRPr="003B2720" w:rsidRDefault="00EA1295" w:rsidP="00EA1295">
            <w:pPr>
              <w:rPr>
                <w:color w:val="000000"/>
              </w:rPr>
            </w:pPr>
          </w:p>
        </w:tc>
        <w:tc>
          <w:tcPr>
            <w:tcW w:w="2616" w:type="dxa"/>
            <w:tcBorders>
              <w:top w:val="nil"/>
              <w:left w:val="nil"/>
              <w:bottom w:val="nil"/>
              <w:right w:val="nil"/>
            </w:tcBorders>
            <w:shd w:val="clear" w:color="auto" w:fill="auto"/>
            <w:noWrap/>
            <w:vAlign w:val="center"/>
          </w:tcPr>
          <w:p w14:paraId="4F7EAD16" w14:textId="3A6617A9" w:rsidR="00EA1295" w:rsidRDefault="00EA1295" w:rsidP="00EA1295">
            <w:pPr>
              <w:rPr>
                <w:color w:val="000000"/>
              </w:rPr>
            </w:pPr>
            <w:r>
              <w:rPr>
                <w:color w:val="000000"/>
              </w:rPr>
              <w:t>SM*</w:t>
            </w:r>
            <w:r w:rsidRPr="003B13BA">
              <w:rPr>
                <w:i/>
                <w:iCs/>
                <w:color w:val="000000"/>
                <w:lang w:val="el-GR"/>
              </w:rPr>
              <w:t>β</w:t>
            </w:r>
            <w:r>
              <w:rPr>
                <w:i/>
                <w:iCs/>
                <w:color w:val="000000"/>
              </w:rPr>
              <w:t xml:space="preserve"> </w:t>
            </w:r>
            <w:r>
              <w:rPr>
                <w:color w:val="000000"/>
              </w:rPr>
              <w:t>(indirect)</w:t>
            </w:r>
          </w:p>
        </w:tc>
        <w:tc>
          <w:tcPr>
            <w:tcW w:w="2536" w:type="dxa"/>
            <w:tcBorders>
              <w:top w:val="nil"/>
              <w:left w:val="nil"/>
              <w:bottom w:val="nil"/>
              <w:right w:val="nil"/>
            </w:tcBorders>
            <w:vAlign w:val="bottom"/>
          </w:tcPr>
          <w:p w14:paraId="49C30E6B" w14:textId="0DC8AA97" w:rsidR="00EA1295" w:rsidRPr="00EA1295" w:rsidRDefault="00EA1295" w:rsidP="00EA1295">
            <w:pPr>
              <w:jc w:val="right"/>
              <w:rPr>
                <w:color w:val="000000"/>
              </w:rPr>
            </w:pPr>
            <w:r w:rsidRPr="00EA1295">
              <w:rPr>
                <w:color w:val="000000"/>
              </w:rPr>
              <w:t>0.007 [-0.003, 0.016]</w:t>
            </w:r>
          </w:p>
        </w:tc>
        <w:tc>
          <w:tcPr>
            <w:tcW w:w="1047" w:type="dxa"/>
            <w:tcBorders>
              <w:top w:val="nil"/>
              <w:left w:val="nil"/>
              <w:bottom w:val="nil"/>
              <w:right w:val="nil"/>
            </w:tcBorders>
            <w:shd w:val="clear" w:color="auto" w:fill="auto"/>
            <w:noWrap/>
            <w:vAlign w:val="bottom"/>
          </w:tcPr>
          <w:p w14:paraId="5B0CE826" w14:textId="032BCFEB" w:rsidR="00EA1295" w:rsidRPr="00EA1295" w:rsidRDefault="00EA1295" w:rsidP="00EA1295">
            <w:pPr>
              <w:jc w:val="right"/>
              <w:rPr>
                <w:color w:val="000000"/>
              </w:rPr>
            </w:pPr>
            <w:r w:rsidRPr="00EA1295">
              <w:rPr>
                <w:color w:val="000000"/>
              </w:rPr>
              <w:t>1.355</w:t>
            </w:r>
          </w:p>
        </w:tc>
        <w:tc>
          <w:tcPr>
            <w:tcW w:w="1097" w:type="dxa"/>
            <w:tcBorders>
              <w:top w:val="nil"/>
              <w:left w:val="nil"/>
              <w:bottom w:val="nil"/>
              <w:right w:val="nil"/>
            </w:tcBorders>
            <w:shd w:val="clear" w:color="auto" w:fill="auto"/>
            <w:noWrap/>
            <w:vAlign w:val="bottom"/>
          </w:tcPr>
          <w:p w14:paraId="1932EC5F" w14:textId="5D47EDFD" w:rsidR="00EA1295" w:rsidRPr="00EA1295" w:rsidRDefault="00EA1295" w:rsidP="00EA1295">
            <w:pPr>
              <w:jc w:val="right"/>
              <w:rPr>
                <w:color w:val="000000"/>
              </w:rPr>
            </w:pPr>
            <w:r w:rsidRPr="00EA1295">
              <w:rPr>
                <w:color w:val="000000"/>
              </w:rPr>
              <w:t>0.175</w:t>
            </w:r>
          </w:p>
        </w:tc>
      </w:tr>
      <w:tr w:rsidR="00EA1295" w14:paraId="31DC95E3" w14:textId="77777777" w:rsidTr="00154E23">
        <w:trPr>
          <w:trHeight w:val="320"/>
        </w:trPr>
        <w:tc>
          <w:tcPr>
            <w:tcW w:w="360" w:type="dxa"/>
            <w:tcBorders>
              <w:top w:val="nil"/>
              <w:left w:val="nil"/>
              <w:bottom w:val="nil"/>
              <w:right w:val="nil"/>
            </w:tcBorders>
            <w:shd w:val="clear" w:color="auto" w:fill="auto"/>
            <w:noWrap/>
            <w:vAlign w:val="center"/>
          </w:tcPr>
          <w:p w14:paraId="0C188956" w14:textId="77777777" w:rsidR="00EA1295" w:rsidRPr="003B2720" w:rsidRDefault="00EA1295" w:rsidP="00EA1295">
            <w:pPr>
              <w:rPr>
                <w:color w:val="000000"/>
              </w:rPr>
            </w:pPr>
          </w:p>
        </w:tc>
        <w:tc>
          <w:tcPr>
            <w:tcW w:w="2616" w:type="dxa"/>
            <w:tcBorders>
              <w:top w:val="nil"/>
              <w:left w:val="nil"/>
              <w:bottom w:val="nil"/>
              <w:right w:val="nil"/>
            </w:tcBorders>
            <w:shd w:val="clear" w:color="auto" w:fill="auto"/>
            <w:noWrap/>
            <w:vAlign w:val="center"/>
          </w:tcPr>
          <w:p w14:paraId="24596576" w14:textId="3B5BE08E" w:rsidR="00EA1295" w:rsidRDefault="00EA1295" w:rsidP="00EA1295">
            <w:pPr>
              <w:rPr>
                <w:color w:val="000000"/>
              </w:rPr>
            </w:pPr>
            <w:r>
              <w:rPr>
                <w:color w:val="000000"/>
              </w:rPr>
              <w:t>SM*Soil N*</w:t>
            </w:r>
            <w:r w:rsidRPr="003B13BA">
              <w:rPr>
                <w:i/>
                <w:iCs/>
                <w:color w:val="000000"/>
                <w:lang w:val="el-GR"/>
              </w:rPr>
              <w:t>β</w:t>
            </w:r>
            <w:r>
              <w:rPr>
                <w:i/>
                <w:iCs/>
                <w:color w:val="000000"/>
              </w:rPr>
              <w:t xml:space="preserve"> </w:t>
            </w:r>
            <w:r>
              <w:rPr>
                <w:color w:val="000000"/>
              </w:rPr>
              <w:t>(indirect)</w:t>
            </w:r>
          </w:p>
        </w:tc>
        <w:tc>
          <w:tcPr>
            <w:tcW w:w="2536" w:type="dxa"/>
            <w:tcBorders>
              <w:top w:val="nil"/>
              <w:left w:val="nil"/>
              <w:bottom w:val="nil"/>
              <w:right w:val="nil"/>
            </w:tcBorders>
            <w:vAlign w:val="bottom"/>
          </w:tcPr>
          <w:p w14:paraId="149622B5" w14:textId="338DBA6D" w:rsidR="00EA1295" w:rsidRPr="00EA1295" w:rsidRDefault="00EA1295" w:rsidP="00EA1295">
            <w:pPr>
              <w:jc w:val="right"/>
              <w:rPr>
                <w:color w:val="000000"/>
              </w:rPr>
            </w:pPr>
            <w:r w:rsidRPr="00EA1295">
              <w:rPr>
                <w:color w:val="000000"/>
              </w:rPr>
              <w:t>0.007 [-0.001, 0.016]</w:t>
            </w:r>
          </w:p>
        </w:tc>
        <w:tc>
          <w:tcPr>
            <w:tcW w:w="1047" w:type="dxa"/>
            <w:tcBorders>
              <w:top w:val="nil"/>
              <w:left w:val="nil"/>
              <w:bottom w:val="nil"/>
              <w:right w:val="nil"/>
            </w:tcBorders>
            <w:shd w:val="clear" w:color="auto" w:fill="auto"/>
            <w:noWrap/>
            <w:vAlign w:val="bottom"/>
          </w:tcPr>
          <w:p w14:paraId="5EBE2E21" w14:textId="2BEBDBA1" w:rsidR="00EA1295" w:rsidRPr="00EA1295" w:rsidRDefault="00EA1295" w:rsidP="00EA1295">
            <w:pPr>
              <w:jc w:val="right"/>
              <w:rPr>
                <w:color w:val="000000"/>
              </w:rPr>
            </w:pPr>
            <w:r w:rsidRPr="00EA1295">
              <w:rPr>
                <w:color w:val="000000"/>
              </w:rPr>
              <w:t>1.785</w:t>
            </w:r>
          </w:p>
        </w:tc>
        <w:tc>
          <w:tcPr>
            <w:tcW w:w="1097" w:type="dxa"/>
            <w:tcBorders>
              <w:top w:val="nil"/>
              <w:left w:val="nil"/>
              <w:bottom w:val="nil"/>
              <w:right w:val="nil"/>
            </w:tcBorders>
            <w:shd w:val="clear" w:color="auto" w:fill="auto"/>
            <w:noWrap/>
            <w:vAlign w:val="bottom"/>
          </w:tcPr>
          <w:p w14:paraId="40FC808E" w14:textId="73D32C18" w:rsidR="00EA1295" w:rsidRPr="00EA1295" w:rsidRDefault="00EA1295" w:rsidP="00EA1295">
            <w:pPr>
              <w:jc w:val="right"/>
              <w:rPr>
                <w:i/>
                <w:iCs/>
                <w:color w:val="000000"/>
              </w:rPr>
            </w:pPr>
            <w:r w:rsidRPr="00EA1295">
              <w:rPr>
                <w:i/>
                <w:iCs/>
                <w:color w:val="000000"/>
              </w:rPr>
              <w:t>0.074</w:t>
            </w:r>
          </w:p>
        </w:tc>
      </w:tr>
      <w:tr w:rsidR="00B91CD3" w14:paraId="648621B7" w14:textId="77777777" w:rsidTr="00B91CD3">
        <w:trPr>
          <w:trHeight w:val="320"/>
        </w:trPr>
        <w:tc>
          <w:tcPr>
            <w:tcW w:w="2976" w:type="dxa"/>
            <w:gridSpan w:val="2"/>
            <w:tcBorders>
              <w:top w:val="nil"/>
              <w:left w:val="nil"/>
              <w:bottom w:val="nil"/>
              <w:right w:val="nil"/>
            </w:tcBorders>
            <w:shd w:val="clear" w:color="auto" w:fill="auto"/>
            <w:noWrap/>
            <w:vAlign w:val="center"/>
          </w:tcPr>
          <w:p w14:paraId="19227749" w14:textId="6F8C33ED" w:rsidR="00B91CD3" w:rsidRPr="003B2720" w:rsidRDefault="00B91CD3" w:rsidP="00B91CD3">
            <w:pPr>
              <w:rPr>
                <w:color w:val="000000"/>
              </w:rPr>
            </w:pPr>
            <w:r w:rsidRPr="003B13BA">
              <w:rPr>
                <w:i/>
                <w:iCs/>
                <w:color w:val="000000"/>
                <w:lang w:val="el-GR"/>
              </w:rPr>
              <w:t>β</w:t>
            </w:r>
          </w:p>
        </w:tc>
        <w:tc>
          <w:tcPr>
            <w:tcW w:w="2536" w:type="dxa"/>
            <w:tcBorders>
              <w:top w:val="nil"/>
              <w:left w:val="nil"/>
              <w:bottom w:val="nil"/>
              <w:right w:val="nil"/>
            </w:tcBorders>
            <w:vAlign w:val="center"/>
          </w:tcPr>
          <w:p w14:paraId="7C1672DF" w14:textId="6679EFBC"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4C32AF0B" w14:textId="2FF3CE06"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4F720712" w14:textId="1EFA327A" w:rsidR="00B91CD3" w:rsidRPr="003B2720" w:rsidRDefault="00B91CD3" w:rsidP="00B91CD3">
            <w:pPr>
              <w:jc w:val="right"/>
              <w:rPr>
                <w:color w:val="000000"/>
              </w:rPr>
            </w:pPr>
          </w:p>
        </w:tc>
      </w:tr>
      <w:tr w:rsidR="00EA1295" w14:paraId="14CC8BF3" w14:textId="77777777" w:rsidTr="00702B1A">
        <w:trPr>
          <w:trHeight w:val="320"/>
        </w:trPr>
        <w:tc>
          <w:tcPr>
            <w:tcW w:w="360" w:type="dxa"/>
            <w:tcBorders>
              <w:top w:val="nil"/>
              <w:left w:val="nil"/>
              <w:bottom w:val="nil"/>
              <w:right w:val="nil"/>
            </w:tcBorders>
            <w:shd w:val="clear" w:color="auto" w:fill="auto"/>
            <w:noWrap/>
            <w:vAlign w:val="center"/>
          </w:tcPr>
          <w:p w14:paraId="3F976B10" w14:textId="19BDB9E7" w:rsidR="00EA1295" w:rsidRPr="003B13BA" w:rsidRDefault="00EA1295" w:rsidP="00EA1295">
            <w:pPr>
              <w:rPr>
                <w:i/>
                <w:iCs/>
                <w:color w:val="000000"/>
                <w:lang w:val="el-GR"/>
              </w:rPr>
            </w:pPr>
          </w:p>
        </w:tc>
        <w:tc>
          <w:tcPr>
            <w:tcW w:w="2616" w:type="dxa"/>
            <w:tcBorders>
              <w:top w:val="nil"/>
              <w:left w:val="nil"/>
              <w:bottom w:val="nil"/>
              <w:right w:val="nil"/>
            </w:tcBorders>
            <w:shd w:val="clear" w:color="auto" w:fill="auto"/>
            <w:noWrap/>
            <w:vAlign w:val="center"/>
          </w:tcPr>
          <w:p w14:paraId="3EA12D36" w14:textId="7B83754D" w:rsidR="00EA1295" w:rsidRPr="003B2720" w:rsidRDefault="00EA1295" w:rsidP="00EA1295">
            <w:pPr>
              <w:rPr>
                <w:color w:val="000000"/>
              </w:rPr>
            </w:pPr>
            <w:r>
              <w:rPr>
                <w:color w:val="000000"/>
              </w:rPr>
              <w:t>SM</w:t>
            </w:r>
          </w:p>
        </w:tc>
        <w:tc>
          <w:tcPr>
            <w:tcW w:w="2536" w:type="dxa"/>
            <w:tcBorders>
              <w:top w:val="nil"/>
              <w:left w:val="nil"/>
              <w:bottom w:val="nil"/>
              <w:right w:val="nil"/>
            </w:tcBorders>
            <w:vAlign w:val="bottom"/>
          </w:tcPr>
          <w:p w14:paraId="6A72A9C3" w14:textId="3DC2C413" w:rsidR="00EA1295" w:rsidRPr="00EA1295" w:rsidRDefault="00EA1295" w:rsidP="00EA1295">
            <w:pPr>
              <w:jc w:val="right"/>
              <w:rPr>
                <w:color w:val="000000"/>
              </w:rPr>
            </w:pPr>
            <w:r w:rsidRPr="00EA1295">
              <w:rPr>
                <w:color w:val="000000"/>
              </w:rPr>
              <w:t>-0.083 [-0.173, 0.007]</w:t>
            </w:r>
          </w:p>
        </w:tc>
        <w:tc>
          <w:tcPr>
            <w:tcW w:w="1047" w:type="dxa"/>
            <w:tcBorders>
              <w:top w:val="nil"/>
              <w:left w:val="nil"/>
              <w:bottom w:val="nil"/>
              <w:right w:val="nil"/>
            </w:tcBorders>
            <w:shd w:val="clear" w:color="auto" w:fill="auto"/>
            <w:noWrap/>
            <w:vAlign w:val="bottom"/>
          </w:tcPr>
          <w:p w14:paraId="1583EB5F" w14:textId="46B851EA" w:rsidR="00EA1295" w:rsidRPr="00EA1295" w:rsidRDefault="00EA1295" w:rsidP="00EA1295">
            <w:pPr>
              <w:jc w:val="right"/>
              <w:rPr>
                <w:color w:val="000000"/>
              </w:rPr>
            </w:pPr>
            <w:r w:rsidRPr="00EA1295">
              <w:rPr>
                <w:color w:val="000000"/>
              </w:rPr>
              <w:t>-1.808</w:t>
            </w:r>
          </w:p>
        </w:tc>
        <w:tc>
          <w:tcPr>
            <w:tcW w:w="1097" w:type="dxa"/>
            <w:tcBorders>
              <w:top w:val="nil"/>
              <w:left w:val="nil"/>
              <w:bottom w:val="nil"/>
              <w:right w:val="nil"/>
            </w:tcBorders>
            <w:shd w:val="clear" w:color="auto" w:fill="auto"/>
            <w:noWrap/>
            <w:vAlign w:val="bottom"/>
          </w:tcPr>
          <w:p w14:paraId="00E964CC" w14:textId="2179F5A5" w:rsidR="00EA1295" w:rsidRPr="00EA1295" w:rsidRDefault="00EA1295" w:rsidP="00EA1295">
            <w:pPr>
              <w:jc w:val="right"/>
              <w:rPr>
                <w:i/>
                <w:iCs/>
                <w:color w:val="000000"/>
              </w:rPr>
            </w:pPr>
            <w:r w:rsidRPr="00EA1295">
              <w:rPr>
                <w:i/>
                <w:iCs/>
                <w:color w:val="000000"/>
              </w:rPr>
              <w:t>0.071</w:t>
            </w:r>
          </w:p>
        </w:tc>
      </w:tr>
      <w:tr w:rsidR="00EA1295" w14:paraId="4726FA89" w14:textId="77777777" w:rsidTr="00702B1A">
        <w:trPr>
          <w:trHeight w:val="320"/>
        </w:trPr>
        <w:tc>
          <w:tcPr>
            <w:tcW w:w="360" w:type="dxa"/>
            <w:tcBorders>
              <w:top w:val="nil"/>
              <w:left w:val="nil"/>
              <w:bottom w:val="nil"/>
              <w:right w:val="nil"/>
            </w:tcBorders>
            <w:shd w:val="clear" w:color="auto" w:fill="auto"/>
            <w:noWrap/>
            <w:vAlign w:val="center"/>
          </w:tcPr>
          <w:p w14:paraId="08C86411" w14:textId="67595486" w:rsidR="00EA1295" w:rsidRPr="003B2720" w:rsidRDefault="00EA1295" w:rsidP="00EA1295">
            <w:pPr>
              <w:rPr>
                <w:color w:val="000000"/>
              </w:rPr>
            </w:pPr>
          </w:p>
        </w:tc>
        <w:tc>
          <w:tcPr>
            <w:tcW w:w="2616" w:type="dxa"/>
            <w:tcBorders>
              <w:top w:val="nil"/>
              <w:left w:val="nil"/>
              <w:bottom w:val="nil"/>
              <w:right w:val="nil"/>
            </w:tcBorders>
            <w:shd w:val="clear" w:color="auto" w:fill="auto"/>
            <w:noWrap/>
            <w:vAlign w:val="center"/>
          </w:tcPr>
          <w:p w14:paraId="2725B47A" w14:textId="0319174E" w:rsidR="00EA1295" w:rsidRPr="003B2720" w:rsidRDefault="00EA1295" w:rsidP="00EA1295">
            <w:pPr>
              <w:rPr>
                <w:color w:val="000000"/>
              </w:rPr>
            </w:pPr>
            <w:r>
              <w:rPr>
                <w:color w:val="000000"/>
              </w:rPr>
              <w:t>Soil N</w:t>
            </w:r>
          </w:p>
        </w:tc>
        <w:tc>
          <w:tcPr>
            <w:tcW w:w="2536" w:type="dxa"/>
            <w:tcBorders>
              <w:top w:val="nil"/>
              <w:left w:val="nil"/>
              <w:bottom w:val="nil"/>
              <w:right w:val="nil"/>
            </w:tcBorders>
            <w:vAlign w:val="bottom"/>
          </w:tcPr>
          <w:p w14:paraId="0A62BA53" w14:textId="25F8745A" w:rsidR="00EA1295" w:rsidRPr="00EA1295" w:rsidRDefault="00EA1295" w:rsidP="00EA1295">
            <w:pPr>
              <w:jc w:val="right"/>
              <w:rPr>
                <w:color w:val="000000"/>
              </w:rPr>
            </w:pPr>
            <w:r w:rsidRPr="00EA1295">
              <w:rPr>
                <w:color w:val="000000"/>
              </w:rPr>
              <w:t>-0.173 [-0.263, -0.084]</w:t>
            </w:r>
          </w:p>
        </w:tc>
        <w:tc>
          <w:tcPr>
            <w:tcW w:w="1047" w:type="dxa"/>
            <w:tcBorders>
              <w:top w:val="nil"/>
              <w:left w:val="nil"/>
              <w:bottom w:val="nil"/>
              <w:right w:val="nil"/>
            </w:tcBorders>
            <w:shd w:val="clear" w:color="auto" w:fill="auto"/>
            <w:noWrap/>
            <w:vAlign w:val="bottom"/>
          </w:tcPr>
          <w:p w14:paraId="2A1A3ED4" w14:textId="23B547E5" w:rsidR="00EA1295" w:rsidRPr="00EA1295" w:rsidRDefault="00EA1295" w:rsidP="00EA1295">
            <w:pPr>
              <w:jc w:val="right"/>
              <w:rPr>
                <w:color w:val="000000"/>
              </w:rPr>
            </w:pPr>
            <w:r w:rsidRPr="00EA1295">
              <w:rPr>
                <w:color w:val="000000"/>
              </w:rPr>
              <w:t>-3.783</w:t>
            </w:r>
          </w:p>
        </w:tc>
        <w:tc>
          <w:tcPr>
            <w:tcW w:w="1097" w:type="dxa"/>
            <w:tcBorders>
              <w:top w:val="nil"/>
              <w:left w:val="nil"/>
              <w:bottom w:val="nil"/>
              <w:right w:val="nil"/>
            </w:tcBorders>
            <w:shd w:val="clear" w:color="auto" w:fill="auto"/>
            <w:noWrap/>
            <w:vAlign w:val="bottom"/>
          </w:tcPr>
          <w:p w14:paraId="4BE91066" w14:textId="5124BBAB" w:rsidR="00EA1295" w:rsidRPr="00EA1295" w:rsidRDefault="00EA1295" w:rsidP="00EA1295">
            <w:pPr>
              <w:jc w:val="right"/>
              <w:rPr>
                <w:b/>
                <w:bCs/>
                <w:color w:val="000000"/>
              </w:rPr>
            </w:pPr>
            <w:r w:rsidRPr="00EA1295">
              <w:rPr>
                <w:b/>
                <w:bCs/>
                <w:color w:val="000000"/>
              </w:rPr>
              <w:t>&lt;0.001</w:t>
            </w:r>
          </w:p>
        </w:tc>
      </w:tr>
      <w:tr w:rsidR="00EA1295" w14:paraId="5CCEA8BE" w14:textId="77777777" w:rsidTr="00702B1A">
        <w:trPr>
          <w:trHeight w:val="320"/>
        </w:trPr>
        <w:tc>
          <w:tcPr>
            <w:tcW w:w="360" w:type="dxa"/>
            <w:tcBorders>
              <w:top w:val="nil"/>
              <w:left w:val="nil"/>
              <w:bottom w:val="nil"/>
              <w:right w:val="nil"/>
            </w:tcBorders>
            <w:shd w:val="clear" w:color="auto" w:fill="auto"/>
            <w:noWrap/>
            <w:vAlign w:val="center"/>
          </w:tcPr>
          <w:p w14:paraId="3D663FAC" w14:textId="690C810D" w:rsidR="00EA1295" w:rsidRPr="003B2720" w:rsidRDefault="00EA1295" w:rsidP="00EA1295">
            <w:pPr>
              <w:rPr>
                <w:color w:val="000000"/>
              </w:rPr>
            </w:pPr>
          </w:p>
        </w:tc>
        <w:tc>
          <w:tcPr>
            <w:tcW w:w="2616" w:type="dxa"/>
            <w:tcBorders>
              <w:top w:val="nil"/>
              <w:left w:val="nil"/>
              <w:bottom w:val="nil"/>
              <w:right w:val="nil"/>
            </w:tcBorders>
            <w:shd w:val="clear" w:color="auto" w:fill="auto"/>
            <w:noWrap/>
            <w:vAlign w:val="center"/>
          </w:tcPr>
          <w:p w14:paraId="66D9D6C1" w14:textId="6D44538D" w:rsidR="00EA1295" w:rsidRPr="003B2720" w:rsidRDefault="00EA1295" w:rsidP="00EA1295">
            <w:pPr>
              <w:rPr>
                <w:color w:val="000000"/>
              </w:rPr>
            </w:pPr>
            <w:r>
              <w:rPr>
                <w:color w:val="000000"/>
              </w:rPr>
              <w:t>Plant functional group</w:t>
            </w:r>
          </w:p>
        </w:tc>
        <w:tc>
          <w:tcPr>
            <w:tcW w:w="2536" w:type="dxa"/>
            <w:tcBorders>
              <w:top w:val="nil"/>
              <w:left w:val="nil"/>
              <w:bottom w:val="nil"/>
              <w:right w:val="nil"/>
            </w:tcBorders>
            <w:vAlign w:val="bottom"/>
          </w:tcPr>
          <w:p w14:paraId="016DFAB9" w14:textId="060A826C" w:rsidR="00EA1295" w:rsidRPr="00EA1295" w:rsidRDefault="00EA1295" w:rsidP="00EA1295">
            <w:pPr>
              <w:jc w:val="right"/>
              <w:rPr>
                <w:color w:val="000000"/>
              </w:rPr>
            </w:pPr>
            <w:r w:rsidRPr="00EA1295">
              <w:rPr>
                <w:color w:val="000000"/>
              </w:rPr>
              <w:t>-0.059 [-0.249, 0.131]</w:t>
            </w:r>
          </w:p>
        </w:tc>
        <w:tc>
          <w:tcPr>
            <w:tcW w:w="1047" w:type="dxa"/>
            <w:tcBorders>
              <w:top w:val="nil"/>
              <w:left w:val="nil"/>
              <w:bottom w:val="nil"/>
              <w:right w:val="nil"/>
            </w:tcBorders>
            <w:shd w:val="clear" w:color="auto" w:fill="auto"/>
            <w:noWrap/>
            <w:vAlign w:val="bottom"/>
          </w:tcPr>
          <w:p w14:paraId="3CD5AB6C" w14:textId="3EF5E690" w:rsidR="00EA1295" w:rsidRPr="00EA1295" w:rsidRDefault="00EA1295" w:rsidP="00EA1295">
            <w:pPr>
              <w:jc w:val="right"/>
              <w:rPr>
                <w:color w:val="000000"/>
              </w:rPr>
            </w:pPr>
            <w:r w:rsidRPr="00EA1295">
              <w:rPr>
                <w:color w:val="000000"/>
              </w:rPr>
              <w:t>-0.607</w:t>
            </w:r>
          </w:p>
        </w:tc>
        <w:tc>
          <w:tcPr>
            <w:tcW w:w="1097" w:type="dxa"/>
            <w:tcBorders>
              <w:top w:val="nil"/>
              <w:left w:val="nil"/>
              <w:bottom w:val="nil"/>
              <w:right w:val="nil"/>
            </w:tcBorders>
            <w:shd w:val="clear" w:color="auto" w:fill="auto"/>
            <w:noWrap/>
            <w:vAlign w:val="bottom"/>
          </w:tcPr>
          <w:p w14:paraId="6C1E2DC4" w14:textId="251EC8FB" w:rsidR="00EA1295" w:rsidRPr="00EA1295" w:rsidRDefault="00EA1295" w:rsidP="00EA1295">
            <w:pPr>
              <w:jc w:val="right"/>
              <w:rPr>
                <w:color w:val="000000"/>
              </w:rPr>
            </w:pPr>
            <w:r w:rsidRPr="00EA1295">
              <w:rPr>
                <w:color w:val="000000"/>
              </w:rPr>
              <w:t>0.544</w:t>
            </w:r>
          </w:p>
        </w:tc>
      </w:tr>
      <w:tr w:rsidR="00EA1295" w14:paraId="62C6EAAB" w14:textId="77777777" w:rsidTr="00702B1A">
        <w:trPr>
          <w:trHeight w:val="320"/>
        </w:trPr>
        <w:tc>
          <w:tcPr>
            <w:tcW w:w="360" w:type="dxa"/>
            <w:tcBorders>
              <w:top w:val="nil"/>
              <w:left w:val="nil"/>
              <w:bottom w:val="nil"/>
              <w:right w:val="nil"/>
            </w:tcBorders>
            <w:shd w:val="clear" w:color="auto" w:fill="auto"/>
            <w:noWrap/>
            <w:vAlign w:val="center"/>
          </w:tcPr>
          <w:p w14:paraId="1F36D7BC" w14:textId="77777777" w:rsidR="00EA1295" w:rsidRPr="003B2720" w:rsidRDefault="00EA1295" w:rsidP="00EA1295">
            <w:pPr>
              <w:rPr>
                <w:color w:val="000000"/>
              </w:rPr>
            </w:pPr>
          </w:p>
        </w:tc>
        <w:tc>
          <w:tcPr>
            <w:tcW w:w="2616" w:type="dxa"/>
            <w:tcBorders>
              <w:top w:val="nil"/>
              <w:left w:val="nil"/>
              <w:bottom w:val="nil"/>
              <w:right w:val="nil"/>
            </w:tcBorders>
            <w:shd w:val="clear" w:color="auto" w:fill="auto"/>
            <w:noWrap/>
            <w:vAlign w:val="center"/>
          </w:tcPr>
          <w:p w14:paraId="15FF1779" w14:textId="68844302" w:rsidR="00EA1295" w:rsidRPr="00EA1295" w:rsidRDefault="00EA1295" w:rsidP="00EA1295">
            <w:pPr>
              <w:rPr>
                <w:color w:val="000000"/>
              </w:rPr>
            </w:pPr>
            <w:r>
              <w:rPr>
                <w:i/>
                <w:iCs/>
                <w:color w:val="000000"/>
                <w:lang w:val="el-GR"/>
              </w:rPr>
              <w:t>χ</w:t>
            </w:r>
            <w:r>
              <w:rPr>
                <w:i/>
                <w:iCs/>
                <w:color w:val="000000"/>
              </w:rPr>
              <w:t xml:space="preserve"> </w:t>
            </w:r>
            <w:r>
              <w:rPr>
                <w:color w:val="000000"/>
              </w:rPr>
              <w:t>(covariate)</w:t>
            </w:r>
          </w:p>
        </w:tc>
        <w:tc>
          <w:tcPr>
            <w:tcW w:w="2536" w:type="dxa"/>
            <w:tcBorders>
              <w:top w:val="nil"/>
              <w:left w:val="nil"/>
              <w:bottom w:val="nil"/>
              <w:right w:val="nil"/>
            </w:tcBorders>
            <w:vAlign w:val="bottom"/>
          </w:tcPr>
          <w:p w14:paraId="76343E11" w14:textId="29111AD4" w:rsidR="00EA1295" w:rsidRPr="00EA1295" w:rsidRDefault="00EA1295" w:rsidP="00EA1295">
            <w:pPr>
              <w:jc w:val="right"/>
              <w:rPr>
                <w:color w:val="000000"/>
              </w:rPr>
            </w:pPr>
            <w:r w:rsidRPr="00EA1295">
              <w:rPr>
                <w:color w:val="000000"/>
              </w:rPr>
              <w:t>0.527 [0.427, 0.627]</w:t>
            </w:r>
          </w:p>
        </w:tc>
        <w:tc>
          <w:tcPr>
            <w:tcW w:w="1047" w:type="dxa"/>
            <w:tcBorders>
              <w:top w:val="nil"/>
              <w:left w:val="nil"/>
              <w:bottom w:val="nil"/>
              <w:right w:val="nil"/>
            </w:tcBorders>
            <w:shd w:val="clear" w:color="auto" w:fill="auto"/>
            <w:noWrap/>
            <w:vAlign w:val="bottom"/>
          </w:tcPr>
          <w:p w14:paraId="4D3E0C75" w14:textId="103F0219" w:rsidR="00EA1295" w:rsidRPr="00EA1295" w:rsidRDefault="00EA1295" w:rsidP="00EA1295">
            <w:pPr>
              <w:jc w:val="right"/>
              <w:rPr>
                <w:color w:val="000000"/>
              </w:rPr>
            </w:pPr>
            <w:r w:rsidRPr="00EA1295">
              <w:rPr>
                <w:color w:val="000000"/>
              </w:rPr>
              <w:t>10.354</w:t>
            </w:r>
          </w:p>
        </w:tc>
        <w:tc>
          <w:tcPr>
            <w:tcW w:w="1097" w:type="dxa"/>
            <w:tcBorders>
              <w:top w:val="nil"/>
              <w:left w:val="nil"/>
              <w:bottom w:val="nil"/>
              <w:right w:val="nil"/>
            </w:tcBorders>
            <w:shd w:val="clear" w:color="auto" w:fill="auto"/>
            <w:noWrap/>
            <w:vAlign w:val="bottom"/>
          </w:tcPr>
          <w:p w14:paraId="6070CF20" w14:textId="5C402CB5" w:rsidR="00EA1295" w:rsidRPr="00EA1295" w:rsidRDefault="00EA1295" w:rsidP="00EA1295">
            <w:pPr>
              <w:jc w:val="right"/>
              <w:rPr>
                <w:b/>
                <w:bCs/>
                <w:color w:val="000000"/>
              </w:rPr>
            </w:pPr>
            <w:r w:rsidRPr="00EA1295">
              <w:rPr>
                <w:b/>
                <w:bCs/>
                <w:color w:val="000000"/>
              </w:rPr>
              <w:t>&lt;0.001</w:t>
            </w:r>
          </w:p>
        </w:tc>
      </w:tr>
      <w:tr w:rsidR="00B91CD3" w14:paraId="7F785BDE" w14:textId="77777777" w:rsidTr="00B91CD3">
        <w:trPr>
          <w:trHeight w:val="320"/>
        </w:trPr>
        <w:tc>
          <w:tcPr>
            <w:tcW w:w="2976" w:type="dxa"/>
            <w:gridSpan w:val="2"/>
            <w:tcBorders>
              <w:top w:val="nil"/>
              <w:left w:val="nil"/>
              <w:bottom w:val="nil"/>
              <w:right w:val="nil"/>
            </w:tcBorders>
            <w:shd w:val="clear" w:color="auto" w:fill="auto"/>
            <w:noWrap/>
            <w:vAlign w:val="center"/>
          </w:tcPr>
          <w:p w14:paraId="2F3F6F30" w14:textId="5A7E324F" w:rsidR="00B91CD3" w:rsidRPr="003B2720" w:rsidRDefault="00B91CD3" w:rsidP="00B91CD3">
            <w:pPr>
              <w:rPr>
                <w:color w:val="000000"/>
              </w:rPr>
            </w:pPr>
            <w:r>
              <w:rPr>
                <w:i/>
                <w:iCs/>
                <w:color w:val="000000"/>
                <w:lang w:val="el-GR"/>
              </w:rPr>
              <w:t>χ</w:t>
            </w:r>
          </w:p>
        </w:tc>
        <w:tc>
          <w:tcPr>
            <w:tcW w:w="2536" w:type="dxa"/>
            <w:tcBorders>
              <w:top w:val="nil"/>
              <w:left w:val="nil"/>
              <w:bottom w:val="nil"/>
              <w:right w:val="nil"/>
            </w:tcBorders>
            <w:vAlign w:val="center"/>
          </w:tcPr>
          <w:p w14:paraId="4DFAC611" w14:textId="44008A3F" w:rsidR="00B91CD3" w:rsidRPr="00EA1295"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596C680E" w14:textId="23A04A8D" w:rsidR="00B91CD3" w:rsidRPr="00EA1295"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2EE0C1D2" w14:textId="352EF09A" w:rsidR="00B91CD3" w:rsidRPr="00EA1295" w:rsidRDefault="00B91CD3" w:rsidP="00B91CD3">
            <w:pPr>
              <w:jc w:val="right"/>
              <w:rPr>
                <w:color w:val="000000"/>
              </w:rPr>
            </w:pPr>
          </w:p>
        </w:tc>
      </w:tr>
      <w:tr w:rsidR="00EA1295" w14:paraId="325AB289" w14:textId="77777777" w:rsidTr="007204C1">
        <w:trPr>
          <w:trHeight w:val="320"/>
        </w:trPr>
        <w:tc>
          <w:tcPr>
            <w:tcW w:w="360" w:type="dxa"/>
            <w:tcBorders>
              <w:top w:val="nil"/>
              <w:left w:val="nil"/>
              <w:bottom w:val="nil"/>
              <w:right w:val="nil"/>
            </w:tcBorders>
            <w:shd w:val="clear" w:color="auto" w:fill="auto"/>
            <w:noWrap/>
            <w:vAlign w:val="center"/>
          </w:tcPr>
          <w:p w14:paraId="6496472E" w14:textId="320FE403" w:rsidR="00EA1295" w:rsidRPr="003B13BA" w:rsidRDefault="00EA1295" w:rsidP="00EA1295">
            <w:pPr>
              <w:rPr>
                <w:color w:val="000000"/>
                <w:lang w:val="el-GR"/>
              </w:rPr>
            </w:pPr>
          </w:p>
        </w:tc>
        <w:tc>
          <w:tcPr>
            <w:tcW w:w="2616" w:type="dxa"/>
            <w:tcBorders>
              <w:top w:val="nil"/>
              <w:left w:val="nil"/>
              <w:bottom w:val="nil"/>
              <w:right w:val="nil"/>
            </w:tcBorders>
            <w:shd w:val="clear" w:color="auto" w:fill="auto"/>
            <w:noWrap/>
            <w:vAlign w:val="center"/>
          </w:tcPr>
          <w:p w14:paraId="49518533" w14:textId="0EA4A0A7" w:rsidR="00EA1295" w:rsidRPr="00032B7F" w:rsidRDefault="00EA1295" w:rsidP="00EA1295">
            <w:pPr>
              <w:rPr>
                <w:i/>
                <w:iCs/>
                <w:color w:val="000000"/>
              </w:rPr>
            </w:pPr>
            <w:r w:rsidRPr="00032B7F">
              <w:rPr>
                <w:i/>
                <w:iCs/>
                <w:color w:val="000000"/>
              </w:rPr>
              <w:t>VPD</w:t>
            </w:r>
          </w:p>
        </w:tc>
        <w:tc>
          <w:tcPr>
            <w:tcW w:w="2536" w:type="dxa"/>
            <w:tcBorders>
              <w:top w:val="nil"/>
              <w:left w:val="nil"/>
              <w:bottom w:val="nil"/>
              <w:right w:val="nil"/>
            </w:tcBorders>
            <w:vAlign w:val="bottom"/>
          </w:tcPr>
          <w:p w14:paraId="543B4854" w14:textId="01AA272C" w:rsidR="00EA1295" w:rsidRPr="00EA1295" w:rsidRDefault="00EA1295" w:rsidP="00EA1295">
            <w:pPr>
              <w:jc w:val="right"/>
              <w:rPr>
                <w:color w:val="000000"/>
              </w:rPr>
            </w:pPr>
            <w:r w:rsidRPr="00EA1295">
              <w:rPr>
                <w:color w:val="000000"/>
              </w:rPr>
              <w:t>-0.039 [-0.129, 0.052]</w:t>
            </w:r>
          </w:p>
        </w:tc>
        <w:tc>
          <w:tcPr>
            <w:tcW w:w="1047" w:type="dxa"/>
            <w:tcBorders>
              <w:top w:val="nil"/>
              <w:left w:val="nil"/>
              <w:bottom w:val="nil"/>
              <w:right w:val="nil"/>
            </w:tcBorders>
            <w:shd w:val="clear" w:color="auto" w:fill="auto"/>
            <w:noWrap/>
            <w:vAlign w:val="bottom"/>
          </w:tcPr>
          <w:p w14:paraId="71F4EC58" w14:textId="56330CB1" w:rsidR="00EA1295" w:rsidRPr="00EA1295" w:rsidRDefault="00EA1295" w:rsidP="00EA1295">
            <w:pPr>
              <w:jc w:val="right"/>
              <w:rPr>
                <w:color w:val="000000"/>
              </w:rPr>
            </w:pPr>
            <w:r w:rsidRPr="00EA1295">
              <w:rPr>
                <w:color w:val="000000"/>
              </w:rPr>
              <w:t>-0.837</w:t>
            </w:r>
          </w:p>
        </w:tc>
        <w:tc>
          <w:tcPr>
            <w:tcW w:w="1097" w:type="dxa"/>
            <w:tcBorders>
              <w:top w:val="nil"/>
              <w:left w:val="nil"/>
              <w:bottom w:val="nil"/>
              <w:right w:val="nil"/>
            </w:tcBorders>
            <w:shd w:val="clear" w:color="auto" w:fill="auto"/>
            <w:noWrap/>
            <w:vAlign w:val="bottom"/>
          </w:tcPr>
          <w:p w14:paraId="5C1BD22B" w14:textId="253CA3F9" w:rsidR="00EA1295" w:rsidRPr="00EA1295" w:rsidRDefault="00EA1295" w:rsidP="00EA1295">
            <w:pPr>
              <w:jc w:val="right"/>
              <w:rPr>
                <w:color w:val="000000"/>
              </w:rPr>
            </w:pPr>
            <w:r w:rsidRPr="00EA1295">
              <w:rPr>
                <w:color w:val="000000"/>
              </w:rPr>
              <w:t>0.402</w:t>
            </w:r>
          </w:p>
        </w:tc>
      </w:tr>
      <w:tr w:rsidR="00EA1295" w14:paraId="3818F6AE" w14:textId="77777777" w:rsidTr="007204C1">
        <w:trPr>
          <w:trHeight w:val="320"/>
        </w:trPr>
        <w:tc>
          <w:tcPr>
            <w:tcW w:w="360" w:type="dxa"/>
            <w:tcBorders>
              <w:top w:val="nil"/>
              <w:left w:val="nil"/>
              <w:bottom w:val="nil"/>
              <w:right w:val="nil"/>
            </w:tcBorders>
            <w:shd w:val="clear" w:color="auto" w:fill="auto"/>
            <w:noWrap/>
            <w:vAlign w:val="center"/>
          </w:tcPr>
          <w:p w14:paraId="476957E6" w14:textId="3C572789" w:rsidR="00EA1295" w:rsidRPr="003B2720" w:rsidRDefault="00EA1295" w:rsidP="00EA1295">
            <w:pPr>
              <w:rPr>
                <w:color w:val="000000"/>
              </w:rPr>
            </w:pPr>
          </w:p>
        </w:tc>
        <w:tc>
          <w:tcPr>
            <w:tcW w:w="2616" w:type="dxa"/>
            <w:tcBorders>
              <w:top w:val="nil"/>
              <w:left w:val="nil"/>
              <w:bottom w:val="nil"/>
              <w:right w:val="nil"/>
            </w:tcBorders>
            <w:shd w:val="clear" w:color="auto" w:fill="auto"/>
            <w:noWrap/>
            <w:vAlign w:val="center"/>
          </w:tcPr>
          <w:p w14:paraId="3EF28B01" w14:textId="21D8AA8D" w:rsidR="00EA1295" w:rsidRPr="003B2720" w:rsidRDefault="00EA1295" w:rsidP="00EA1295">
            <w:pPr>
              <w:rPr>
                <w:color w:val="000000"/>
              </w:rPr>
            </w:pPr>
            <w:r>
              <w:rPr>
                <w:color w:val="000000"/>
              </w:rPr>
              <w:t>Air temperature</w:t>
            </w:r>
          </w:p>
        </w:tc>
        <w:tc>
          <w:tcPr>
            <w:tcW w:w="2536" w:type="dxa"/>
            <w:tcBorders>
              <w:top w:val="nil"/>
              <w:left w:val="nil"/>
              <w:bottom w:val="nil"/>
              <w:right w:val="nil"/>
            </w:tcBorders>
            <w:vAlign w:val="bottom"/>
          </w:tcPr>
          <w:p w14:paraId="574CFC82" w14:textId="0EEBACCD" w:rsidR="00EA1295" w:rsidRPr="00EA1295" w:rsidRDefault="00EA1295" w:rsidP="00EA1295">
            <w:pPr>
              <w:jc w:val="right"/>
              <w:rPr>
                <w:color w:val="000000"/>
              </w:rPr>
            </w:pPr>
            <w:r w:rsidRPr="00EA1295">
              <w:rPr>
                <w:color w:val="000000"/>
              </w:rPr>
              <w:t>0.02</w:t>
            </w:r>
            <w:r>
              <w:rPr>
                <w:color w:val="000000"/>
              </w:rPr>
              <w:t>0</w:t>
            </w:r>
            <w:r w:rsidRPr="00EA1295">
              <w:rPr>
                <w:color w:val="000000"/>
              </w:rPr>
              <w:t xml:space="preserve"> [-0.069, 0.11</w:t>
            </w:r>
            <w:r>
              <w:rPr>
                <w:color w:val="000000"/>
              </w:rPr>
              <w:t>0</w:t>
            </w:r>
            <w:r w:rsidRPr="00EA1295">
              <w:rPr>
                <w:color w:val="000000"/>
              </w:rPr>
              <w:t>]</w:t>
            </w:r>
          </w:p>
        </w:tc>
        <w:tc>
          <w:tcPr>
            <w:tcW w:w="1047" w:type="dxa"/>
            <w:tcBorders>
              <w:top w:val="nil"/>
              <w:left w:val="nil"/>
              <w:bottom w:val="nil"/>
              <w:right w:val="nil"/>
            </w:tcBorders>
            <w:shd w:val="clear" w:color="auto" w:fill="auto"/>
            <w:noWrap/>
            <w:vAlign w:val="bottom"/>
          </w:tcPr>
          <w:p w14:paraId="404BE386" w14:textId="57B0C611" w:rsidR="00EA1295" w:rsidRPr="00EA1295" w:rsidRDefault="00EA1295" w:rsidP="00EA1295">
            <w:pPr>
              <w:jc w:val="right"/>
              <w:rPr>
                <w:color w:val="000000"/>
              </w:rPr>
            </w:pPr>
            <w:r w:rsidRPr="00EA1295">
              <w:rPr>
                <w:color w:val="000000"/>
              </w:rPr>
              <w:t>0.447</w:t>
            </w:r>
          </w:p>
        </w:tc>
        <w:tc>
          <w:tcPr>
            <w:tcW w:w="1097" w:type="dxa"/>
            <w:tcBorders>
              <w:top w:val="nil"/>
              <w:left w:val="nil"/>
              <w:bottom w:val="nil"/>
              <w:right w:val="nil"/>
            </w:tcBorders>
            <w:shd w:val="clear" w:color="auto" w:fill="auto"/>
            <w:noWrap/>
            <w:vAlign w:val="bottom"/>
          </w:tcPr>
          <w:p w14:paraId="3A646239" w14:textId="4DA37C0F" w:rsidR="00EA1295" w:rsidRPr="00EA1295" w:rsidRDefault="00EA1295" w:rsidP="00EA1295">
            <w:pPr>
              <w:jc w:val="right"/>
              <w:rPr>
                <w:color w:val="000000"/>
              </w:rPr>
            </w:pPr>
            <w:r w:rsidRPr="00EA1295">
              <w:rPr>
                <w:color w:val="000000"/>
              </w:rPr>
              <w:t>0.655</w:t>
            </w:r>
          </w:p>
        </w:tc>
      </w:tr>
      <w:tr w:rsidR="00EA1295" w14:paraId="49E0E022" w14:textId="77777777" w:rsidTr="007204C1">
        <w:trPr>
          <w:trHeight w:val="320"/>
        </w:trPr>
        <w:tc>
          <w:tcPr>
            <w:tcW w:w="360" w:type="dxa"/>
            <w:tcBorders>
              <w:top w:val="nil"/>
              <w:left w:val="nil"/>
              <w:bottom w:val="nil"/>
              <w:right w:val="nil"/>
            </w:tcBorders>
            <w:shd w:val="clear" w:color="auto" w:fill="auto"/>
            <w:noWrap/>
            <w:vAlign w:val="center"/>
          </w:tcPr>
          <w:p w14:paraId="30BC401D" w14:textId="769485DD" w:rsidR="00EA1295" w:rsidRPr="003B2720" w:rsidRDefault="00EA1295" w:rsidP="00EA1295">
            <w:pPr>
              <w:rPr>
                <w:color w:val="000000"/>
              </w:rPr>
            </w:pPr>
          </w:p>
        </w:tc>
        <w:tc>
          <w:tcPr>
            <w:tcW w:w="2616" w:type="dxa"/>
            <w:tcBorders>
              <w:top w:val="nil"/>
              <w:left w:val="nil"/>
              <w:bottom w:val="nil"/>
              <w:right w:val="nil"/>
            </w:tcBorders>
            <w:shd w:val="clear" w:color="auto" w:fill="auto"/>
            <w:noWrap/>
            <w:vAlign w:val="center"/>
          </w:tcPr>
          <w:p w14:paraId="789EAF0A" w14:textId="4E777F5A" w:rsidR="00EA1295" w:rsidRPr="003B2720" w:rsidRDefault="00EA1295" w:rsidP="00EA1295">
            <w:pPr>
              <w:rPr>
                <w:color w:val="000000"/>
              </w:rPr>
            </w:pPr>
            <w:r>
              <w:rPr>
                <w:color w:val="000000"/>
              </w:rPr>
              <w:t>Plant functional group</w:t>
            </w:r>
          </w:p>
        </w:tc>
        <w:tc>
          <w:tcPr>
            <w:tcW w:w="2536" w:type="dxa"/>
            <w:tcBorders>
              <w:top w:val="nil"/>
              <w:left w:val="nil"/>
              <w:bottom w:val="nil"/>
              <w:right w:val="nil"/>
            </w:tcBorders>
            <w:vAlign w:val="bottom"/>
          </w:tcPr>
          <w:p w14:paraId="2874201B" w14:textId="57A5AB67" w:rsidR="00EA1295" w:rsidRPr="00EA1295" w:rsidRDefault="00EA1295" w:rsidP="00EA1295">
            <w:pPr>
              <w:jc w:val="right"/>
              <w:rPr>
                <w:color w:val="000000"/>
              </w:rPr>
            </w:pPr>
            <w:r w:rsidRPr="00EA1295">
              <w:rPr>
                <w:color w:val="000000"/>
              </w:rPr>
              <w:t>-0.774 [-0.952, -0.595]</w:t>
            </w:r>
          </w:p>
        </w:tc>
        <w:tc>
          <w:tcPr>
            <w:tcW w:w="1047" w:type="dxa"/>
            <w:tcBorders>
              <w:top w:val="nil"/>
              <w:left w:val="nil"/>
              <w:bottom w:val="nil"/>
              <w:right w:val="nil"/>
            </w:tcBorders>
            <w:shd w:val="clear" w:color="auto" w:fill="auto"/>
            <w:noWrap/>
            <w:vAlign w:val="bottom"/>
          </w:tcPr>
          <w:p w14:paraId="6FAC099D" w14:textId="5B718A10" w:rsidR="00EA1295" w:rsidRPr="00EA1295" w:rsidRDefault="00EA1295" w:rsidP="00EA1295">
            <w:pPr>
              <w:jc w:val="right"/>
              <w:rPr>
                <w:color w:val="000000"/>
              </w:rPr>
            </w:pPr>
            <w:r w:rsidRPr="00EA1295">
              <w:rPr>
                <w:color w:val="000000"/>
              </w:rPr>
              <w:t>-8.49</w:t>
            </w:r>
          </w:p>
        </w:tc>
        <w:tc>
          <w:tcPr>
            <w:tcW w:w="1097" w:type="dxa"/>
            <w:tcBorders>
              <w:top w:val="nil"/>
              <w:left w:val="nil"/>
              <w:bottom w:val="nil"/>
              <w:right w:val="nil"/>
            </w:tcBorders>
            <w:shd w:val="clear" w:color="auto" w:fill="auto"/>
            <w:noWrap/>
            <w:vAlign w:val="bottom"/>
          </w:tcPr>
          <w:p w14:paraId="35F9C3FF" w14:textId="49CBC16C" w:rsidR="00EA1295" w:rsidRPr="00EA1295" w:rsidRDefault="00EA1295" w:rsidP="00EA1295">
            <w:pPr>
              <w:jc w:val="right"/>
              <w:rPr>
                <w:b/>
                <w:bCs/>
                <w:color w:val="000000"/>
              </w:rPr>
            </w:pPr>
            <w:r w:rsidRPr="00EA1295">
              <w:rPr>
                <w:b/>
                <w:bCs/>
                <w:color w:val="000000"/>
              </w:rPr>
              <w:t>&lt;0.001</w:t>
            </w:r>
          </w:p>
        </w:tc>
      </w:tr>
      <w:tr w:rsidR="00B91CD3" w14:paraId="246C263A" w14:textId="77777777" w:rsidTr="00B91CD3">
        <w:trPr>
          <w:trHeight w:val="320"/>
        </w:trPr>
        <w:tc>
          <w:tcPr>
            <w:tcW w:w="2976" w:type="dxa"/>
            <w:gridSpan w:val="2"/>
            <w:tcBorders>
              <w:top w:val="nil"/>
              <w:left w:val="nil"/>
              <w:bottom w:val="nil"/>
              <w:right w:val="nil"/>
            </w:tcBorders>
            <w:shd w:val="clear" w:color="auto" w:fill="auto"/>
            <w:noWrap/>
            <w:vAlign w:val="center"/>
          </w:tcPr>
          <w:p w14:paraId="6BEF219A" w14:textId="6E8FDDAA" w:rsidR="00B91CD3" w:rsidRPr="003B2720" w:rsidRDefault="00B91CD3" w:rsidP="00B91CD3">
            <w:pPr>
              <w:rPr>
                <w:color w:val="000000"/>
              </w:rPr>
            </w:pPr>
            <w:r w:rsidRPr="00032B7F">
              <w:rPr>
                <w:i/>
                <w:iCs/>
                <w:color w:val="000000"/>
              </w:rPr>
              <w:t>VPD</w:t>
            </w:r>
          </w:p>
        </w:tc>
        <w:tc>
          <w:tcPr>
            <w:tcW w:w="2536" w:type="dxa"/>
            <w:tcBorders>
              <w:top w:val="nil"/>
              <w:left w:val="nil"/>
              <w:bottom w:val="nil"/>
              <w:right w:val="nil"/>
            </w:tcBorders>
            <w:vAlign w:val="center"/>
          </w:tcPr>
          <w:p w14:paraId="63E310B5" w14:textId="77777777" w:rsidR="00B91CD3" w:rsidRPr="00EA1295"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4546FA9B" w14:textId="5678237E" w:rsidR="00B91CD3" w:rsidRPr="00EA1295"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4F08ECAA" w14:textId="77777777" w:rsidR="00B91CD3" w:rsidRPr="00EA1295" w:rsidRDefault="00B91CD3" w:rsidP="00B91CD3">
            <w:pPr>
              <w:jc w:val="right"/>
              <w:rPr>
                <w:color w:val="000000"/>
              </w:rPr>
            </w:pPr>
          </w:p>
        </w:tc>
      </w:tr>
      <w:tr w:rsidR="00EA1295" w14:paraId="5E62512D" w14:textId="77777777" w:rsidTr="00BF106F">
        <w:trPr>
          <w:trHeight w:val="320"/>
        </w:trPr>
        <w:tc>
          <w:tcPr>
            <w:tcW w:w="360" w:type="dxa"/>
            <w:tcBorders>
              <w:top w:val="nil"/>
              <w:left w:val="nil"/>
              <w:bottom w:val="nil"/>
              <w:right w:val="nil"/>
            </w:tcBorders>
            <w:shd w:val="clear" w:color="auto" w:fill="auto"/>
            <w:noWrap/>
            <w:vAlign w:val="center"/>
            <w:hideMark/>
          </w:tcPr>
          <w:p w14:paraId="3EE64A7A" w14:textId="3CBC80E7" w:rsidR="00EA1295" w:rsidRPr="00032B7F" w:rsidRDefault="00EA1295" w:rsidP="00EA1295">
            <w:pPr>
              <w:rPr>
                <w:i/>
                <w:iCs/>
                <w:color w:val="000000"/>
              </w:rPr>
            </w:pPr>
          </w:p>
        </w:tc>
        <w:tc>
          <w:tcPr>
            <w:tcW w:w="2616" w:type="dxa"/>
            <w:tcBorders>
              <w:top w:val="nil"/>
              <w:left w:val="nil"/>
              <w:bottom w:val="nil"/>
              <w:right w:val="nil"/>
            </w:tcBorders>
            <w:shd w:val="clear" w:color="auto" w:fill="auto"/>
            <w:noWrap/>
            <w:vAlign w:val="center"/>
            <w:hideMark/>
          </w:tcPr>
          <w:p w14:paraId="31CC4B79" w14:textId="357366A2" w:rsidR="00EA1295" w:rsidRPr="003B13BA" w:rsidRDefault="00EA1295" w:rsidP="00EA1295">
            <w:pPr>
              <w:rPr>
                <w:color w:val="000000"/>
                <w:vertAlign w:val="subscript"/>
              </w:rPr>
            </w:pPr>
            <w:r>
              <w:rPr>
                <w:color w:val="000000"/>
              </w:rPr>
              <w:t>Air temperature</w:t>
            </w:r>
          </w:p>
        </w:tc>
        <w:tc>
          <w:tcPr>
            <w:tcW w:w="2536" w:type="dxa"/>
            <w:tcBorders>
              <w:top w:val="nil"/>
              <w:left w:val="nil"/>
              <w:bottom w:val="nil"/>
              <w:right w:val="nil"/>
            </w:tcBorders>
            <w:vAlign w:val="bottom"/>
          </w:tcPr>
          <w:p w14:paraId="69B926BD" w14:textId="6F710B94" w:rsidR="00EA1295" w:rsidRPr="00EA1295" w:rsidRDefault="00EA1295" w:rsidP="00EA1295">
            <w:pPr>
              <w:jc w:val="right"/>
              <w:rPr>
                <w:color w:val="000000"/>
              </w:rPr>
            </w:pPr>
            <w:r w:rsidRPr="00EA1295">
              <w:rPr>
                <w:color w:val="000000"/>
              </w:rPr>
              <w:t>-0.602 [-0.676, -0.528]</w:t>
            </w:r>
          </w:p>
        </w:tc>
        <w:tc>
          <w:tcPr>
            <w:tcW w:w="1047" w:type="dxa"/>
            <w:tcBorders>
              <w:top w:val="nil"/>
              <w:left w:val="nil"/>
              <w:bottom w:val="nil"/>
              <w:right w:val="nil"/>
            </w:tcBorders>
            <w:shd w:val="clear" w:color="auto" w:fill="auto"/>
            <w:noWrap/>
            <w:vAlign w:val="bottom"/>
            <w:hideMark/>
          </w:tcPr>
          <w:p w14:paraId="2EF4169E" w14:textId="58ECBED3" w:rsidR="00EA1295" w:rsidRPr="00EA1295" w:rsidRDefault="00EA1295" w:rsidP="00EA1295">
            <w:pPr>
              <w:jc w:val="right"/>
              <w:rPr>
                <w:color w:val="000000"/>
              </w:rPr>
            </w:pPr>
            <w:r w:rsidRPr="00EA1295">
              <w:rPr>
                <w:color w:val="000000"/>
              </w:rPr>
              <w:t>-15.857</w:t>
            </w:r>
          </w:p>
        </w:tc>
        <w:tc>
          <w:tcPr>
            <w:tcW w:w="1097" w:type="dxa"/>
            <w:tcBorders>
              <w:top w:val="nil"/>
              <w:left w:val="nil"/>
              <w:bottom w:val="nil"/>
              <w:right w:val="nil"/>
            </w:tcBorders>
            <w:shd w:val="clear" w:color="auto" w:fill="auto"/>
            <w:noWrap/>
            <w:vAlign w:val="bottom"/>
            <w:hideMark/>
          </w:tcPr>
          <w:p w14:paraId="65147F3E" w14:textId="70135B62" w:rsidR="00EA1295" w:rsidRPr="00EA1295" w:rsidRDefault="00EA1295" w:rsidP="00EA1295">
            <w:pPr>
              <w:jc w:val="right"/>
              <w:rPr>
                <w:b/>
                <w:bCs/>
                <w:color w:val="000000"/>
              </w:rPr>
            </w:pPr>
            <w:r w:rsidRPr="00EA1295">
              <w:rPr>
                <w:b/>
                <w:bCs/>
                <w:color w:val="000000"/>
              </w:rPr>
              <w:t>&lt;0.001</w:t>
            </w:r>
          </w:p>
        </w:tc>
      </w:tr>
      <w:tr w:rsidR="00B91CD3" w14:paraId="12B1EAC1" w14:textId="77777777" w:rsidTr="00EA1295">
        <w:trPr>
          <w:trHeight w:val="320"/>
        </w:trPr>
        <w:tc>
          <w:tcPr>
            <w:tcW w:w="2976" w:type="dxa"/>
            <w:gridSpan w:val="2"/>
            <w:tcBorders>
              <w:top w:val="nil"/>
              <w:left w:val="nil"/>
              <w:right w:val="nil"/>
            </w:tcBorders>
            <w:shd w:val="clear" w:color="auto" w:fill="auto"/>
            <w:noWrap/>
            <w:vAlign w:val="center"/>
            <w:hideMark/>
          </w:tcPr>
          <w:p w14:paraId="538D52FA" w14:textId="2C658364" w:rsidR="00B91CD3" w:rsidRPr="003B2720" w:rsidRDefault="00B91CD3" w:rsidP="00B91CD3">
            <w:pPr>
              <w:rPr>
                <w:color w:val="000000"/>
              </w:rPr>
            </w:pPr>
            <w:r>
              <w:rPr>
                <w:color w:val="000000"/>
              </w:rPr>
              <w:t>Soil N</w:t>
            </w:r>
          </w:p>
        </w:tc>
        <w:tc>
          <w:tcPr>
            <w:tcW w:w="2536" w:type="dxa"/>
            <w:tcBorders>
              <w:top w:val="nil"/>
              <w:left w:val="nil"/>
              <w:right w:val="nil"/>
            </w:tcBorders>
            <w:vAlign w:val="center"/>
          </w:tcPr>
          <w:p w14:paraId="47A9DED9" w14:textId="74A0D5A1" w:rsidR="00B91CD3" w:rsidRPr="00EA1295" w:rsidRDefault="00B91CD3" w:rsidP="00B91CD3">
            <w:pPr>
              <w:jc w:val="right"/>
              <w:rPr>
                <w:color w:val="000000"/>
              </w:rPr>
            </w:pPr>
          </w:p>
        </w:tc>
        <w:tc>
          <w:tcPr>
            <w:tcW w:w="1047" w:type="dxa"/>
            <w:tcBorders>
              <w:top w:val="nil"/>
              <w:left w:val="nil"/>
              <w:right w:val="nil"/>
            </w:tcBorders>
            <w:shd w:val="clear" w:color="auto" w:fill="auto"/>
            <w:noWrap/>
            <w:vAlign w:val="center"/>
          </w:tcPr>
          <w:p w14:paraId="6BDD47E7" w14:textId="09B31A97" w:rsidR="00B91CD3" w:rsidRPr="00EA1295" w:rsidRDefault="00B91CD3" w:rsidP="00B91CD3">
            <w:pPr>
              <w:jc w:val="right"/>
              <w:rPr>
                <w:color w:val="000000"/>
              </w:rPr>
            </w:pPr>
          </w:p>
        </w:tc>
        <w:tc>
          <w:tcPr>
            <w:tcW w:w="1097" w:type="dxa"/>
            <w:tcBorders>
              <w:top w:val="nil"/>
              <w:left w:val="nil"/>
              <w:right w:val="nil"/>
            </w:tcBorders>
            <w:shd w:val="clear" w:color="auto" w:fill="auto"/>
            <w:noWrap/>
            <w:vAlign w:val="center"/>
          </w:tcPr>
          <w:p w14:paraId="231C6095" w14:textId="72217C86" w:rsidR="00B91CD3" w:rsidRPr="00EA1295" w:rsidRDefault="00B91CD3" w:rsidP="00B91CD3">
            <w:pPr>
              <w:jc w:val="right"/>
              <w:rPr>
                <w:color w:val="000000"/>
              </w:rPr>
            </w:pPr>
          </w:p>
        </w:tc>
      </w:tr>
      <w:tr w:rsidR="00EA1295" w14:paraId="27A3D09A" w14:textId="77777777" w:rsidTr="00EA1295">
        <w:trPr>
          <w:trHeight w:val="320"/>
        </w:trPr>
        <w:tc>
          <w:tcPr>
            <w:tcW w:w="360" w:type="dxa"/>
            <w:tcBorders>
              <w:top w:val="nil"/>
              <w:left w:val="nil"/>
              <w:bottom w:val="dashed" w:sz="4" w:space="0" w:color="auto"/>
              <w:right w:val="nil"/>
            </w:tcBorders>
            <w:shd w:val="clear" w:color="auto" w:fill="auto"/>
            <w:noWrap/>
            <w:vAlign w:val="center"/>
          </w:tcPr>
          <w:p w14:paraId="01D40082" w14:textId="77777777" w:rsidR="00EA1295" w:rsidRDefault="00EA1295" w:rsidP="00EA1295">
            <w:pPr>
              <w:rPr>
                <w:color w:val="000000"/>
              </w:rPr>
            </w:pPr>
          </w:p>
        </w:tc>
        <w:tc>
          <w:tcPr>
            <w:tcW w:w="2616" w:type="dxa"/>
            <w:tcBorders>
              <w:top w:val="nil"/>
              <w:left w:val="nil"/>
              <w:bottom w:val="dashed" w:sz="4" w:space="0" w:color="auto"/>
              <w:right w:val="nil"/>
            </w:tcBorders>
            <w:shd w:val="clear" w:color="auto" w:fill="auto"/>
            <w:noWrap/>
            <w:vAlign w:val="center"/>
          </w:tcPr>
          <w:p w14:paraId="3D243AFE" w14:textId="38C29B2B" w:rsidR="00EA1295" w:rsidRDefault="00EA1295" w:rsidP="00EA1295">
            <w:pPr>
              <w:rPr>
                <w:color w:val="000000"/>
              </w:rPr>
            </w:pPr>
            <w:r>
              <w:rPr>
                <w:color w:val="000000"/>
              </w:rPr>
              <w:t>SM</w:t>
            </w:r>
          </w:p>
        </w:tc>
        <w:tc>
          <w:tcPr>
            <w:tcW w:w="2536" w:type="dxa"/>
            <w:tcBorders>
              <w:top w:val="nil"/>
              <w:left w:val="nil"/>
              <w:bottom w:val="dashed" w:sz="4" w:space="0" w:color="auto"/>
              <w:right w:val="nil"/>
            </w:tcBorders>
            <w:vAlign w:val="bottom"/>
          </w:tcPr>
          <w:p w14:paraId="31F7EBDB" w14:textId="0250E8DA" w:rsidR="00EA1295" w:rsidRPr="00EA1295" w:rsidRDefault="00EA1295" w:rsidP="00EA1295">
            <w:pPr>
              <w:jc w:val="right"/>
              <w:rPr>
                <w:color w:val="000000"/>
              </w:rPr>
            </w:pPr>
            <w:r w:rsidRPr="00EA1295">
              <w:rPr>
                <w:color w:val="000000"/>
              </w:rPr>
              <w:t>0.540 [0.461, 0.62</w:t>
            </w:r>
            <w:r>
              <w:rPr>
                <w:color w:val="000000"/>
              </w:rPr>
              <w:t>0</w:t>
            </w:r>
            <w:r w:rsidRPr="00EA1295">
              <w:rPr>
                <w:color w:val="000000"/>
              </w:rPr>
              <w:t>]</w:t>
            </w:r>
          </w:p>
        </w:tc>
        <w:tc>
          <w:tcPr>
            <w:tcW w:w="1047" w:type="dxa"/>
            <w:tcBorders>
              <w:top w:val="nil"/>
              <w:left w:val="nil"/>
              <w:bottom w:val="dashed" w:sz="4" w:space="0" w:color="auto"/>
              <w:right w:val="nil"/>
            </w:tcBorders>
            <w:shd w:val="clear" w:color="auto" w:fill="auto"/>
            <w:noWrap/>
            <w:vAlign w:val="bottom"/>
          </w:tcPr>
          <w:p w14:paraId="0F200947" w14:textId="4FFF2C95" w:rsidR="00EA1295" w:rsidRPr="00EA1295" w:rsidRDefault="00EA1295" w:rsidP="00EA1295">
            <w:pPr>
              <w:jc w:val="right"/>
              <w:rPr>
                <w:color w:val="000000"/>
              </w:rPr>
            </w:pPr>
            <w:r w:rsidRPr="00EA1295">
              <w:rPr>
                <w:color w:val="000000"/>
              </w:rPr>
              <w:t>13.301</w:t>
            </w:r>
          </w:p>
        </w:tc>
        <w:tc>
          <w:tcPr>
            <w:tcW w:w="1097" w:type="dxa"/>
            <w:tcBorders>
              <w:top w:val="nil"/>
              <w:left w:val="nil"/>
              <w:bottom w:val="dashed" w:sz="4" w:space="0" w:color="auto"/>
              <w:right w:val="nil"/>
            </w:tcBorders>
            <w:shd w:val="clear" w:color="auto" w:fill="auto"/>
            <w:noWrap/>
            <w:vAlign w:val="bottom"/>
          </w:tcPr>
          <w:p w14:paraId="5B109EAA" w14:textId="3623C4C7" w:rsidR="00EA1295" w:rsidRPr="00EA1295" w:rsidRDefault="00EA1295" w:rsidP="00EA1295">
            <w:pPr>
              <w:jc w:val="right"/>
              <w:rPr>
                <w:b/>
                <w:bCs/>
                <w:color w:val="000000"/>
              </w:rPr>
            </w:pPr>
            <w:r w:rsidRPr="00EA1295">
              <w:rPr>
                <w:b/>
                <w:bCs/>
                <w:color w:val="000000"/>
              </w:rPr>
              <w:t>&lt;0.001</w:t>
            </w:r>
          </w:p>
        </w:tc>
      </w:tr>
    </w:tbl>
    <w:p w14:paraId="3B887EBD" w14:textId="77777777" w:rsidR="000C287B" w:rsidRDefault="000C287B" w:rsidP="003B2720">
      <w:pPr>
        <w:spacing w:line="480" w:lineRule="auto"/>
        <w:rPr>
          <w:color w:val="000000" w:themeColor="text1"/>
        </w:rPr>
      </w:pPr>
    </w:p>
    <w:p w14:paraId="068DD572" w14:textId="26C643CD" w:rsidR="003B2720" w:rsidRPr="000C287B" w:rsidRDefault="000C287B" w:rsidP="003B2720">
      <w:pPr>
        <w:spacing w:line="480" w:lineRule="auto"/>
        <w:rPr>
          <w:color w:val="000000" w:themeColor="text1"/>
        </w:rPr>
      </w:pPr>
      <w:r>
        <w:rPr>
          <w:color w:val="000000" w:themeColor="text1"/>
        </w:rPr>
        <w:t>*P-values less than 0.05 in bold,</w:t>
      </w:r>
      <w:r w:rsidR="003254DA">
        <w:rPr>
          <w:color w:val="000000" w:themeColor="text1"/>
        </w:rPr>
        <w:t xml:space="preserve"> </w:t>
      </w:r>
      <w:r>
        <w:rPr>
          <w:color w:val="000000" w:themeColor="text1"/>
        </w:rPr>
        <w:t>while P-values between 0.05 and 0.10 are italicized</w:t>
      </w:r>
      <w:r w:rsidR="00D71846">
        <w:rPr>
          <w:color w:val="000000" w:themeColor="text1"/>
        </w:rPr>
        <w:t xml:space="preserve">. </w:t>
      </w:r>
      <w:r>
        <w:rPr>
          <w:color w:val="000000" w:themeColor="text1"/>
        </w:rPr>
        <w:t xml:space="preserve">Key: </w:t>
      </w:r>
      <w:r w:rsidR="00B91CD3">
        <w:rPr>
          <w:color w:val="000000" w:themeColor="text1"/>
        </w:rPr>
        <w:t xml:space="preserve">LCI=lower 95% confidence interval, UCI=upper 95% confidence interval, </w:t>
      </w:r>
      <w:r w:rsidRPr="003B2720">
        <w:rPr>
          <w:i/>
          <w:iCs/>
          <w:color w:val="000000"/>
        </w:rPr>
        <w:t>N</w:t>
      </w:r>
      <w:r w:rsidRPr="003B2720">
        <w:rPr>
          <w:color w:val="000000"/>
          <w:vertAlign w:val="subscript"/>
        </w:rPr>
        <w:t>area</w:t>
      </w:r>
      <w:r>
        <w:rPr>
          <w:color w:val="000000"/>
        </w:rPr>
        <w:t xml:space="preserve">=leaf nitrogen content per unit leaf area; </w:t>
      </w:r>
      <w:r w:rsidRPr="003B13BA">
        <w:rPr>
          <w:i/>
          <w:iCs/>
          <w:color w:val="000000"/>
          <w:lang w:val="el-GR"/>
        </w:rPr>
        <w:t>β</w:t>
      </w:r>
      <w:r>
        <w:rPr>
          <w:color w:val="000000"/>
        </w:rPr>
        <w:t xml:space="preserve">=unit cost ratio; </w:t>
      </w:r>
      <w:r>
        <w:rPr>
          <w:i/>
          <w:iCs/>
          <w:color w:val="000000"/>
          <w:lang w:val="el-GR"/>
        </w:rPr>
        <w:t>χ</w:t>
      </w:r>
      <w:r>
        <w:rPr>
          <w:color w:val="000000"/>
        </w:rPr>
        <w:t xml:space="preserve">=isotope-derived estimate of the leaf </w:t>
      </w:r>
      <w:proofErr w:type="spellStart"/>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proofErr w:type="spellEnd"/>
      <w:r>
        <w:rPr>
          <w:color w:val="000000"/>
        </w:rPr>
        <w:t xml:space="preserve"> ratio</w:t>
      </w:r>
      <w:r w:rsidR="00E976AA">
        <w:rPr>
          <w:color w:val="000000"/>
        </w:rPr>
        <w:t>, SM=soil moisture</w:t>
      </w:r>
    </w:p>
    <w:p w14:paraId="4F951477" w14:textId="77777777" w:rsidR="003B2720" w:rsidRDefault="003B2720" w:rsidP="003B2720">
      <w:pPr>
        <w:spacing w:line="480" w:lineRule="auto"/>
        <w:rPr>
          <w:color w:val="000000" w:themeColor="text1"/>
        </w:rPr>
      </w:pPr>
    </w:p>
    <w:p w14:paraId="1240EEC6" w14:textId="051346F0" w:rsidR="003B2720" w:rsidRDefault="003B2720">
      <w:pPr>
        <w:rPr>
          <w:color w:val="000000" w:themeColor="text1"/>
        </w:rPr>
      </w:pPr>
      <w:r>
        <w:rPr>
          <w:color w:val="000000" w:themeColor="text1"/>
        </w:rPr>
        <w:br w:type="page"/>
      </w:r>
    </w:p>
    <w:p w14:paraId="419490BB" w14:textId="73526F35" w:rsidR="00B34A11" w:rsidRDefault="00B34A11" w:rsidP="000B0353">
      <w:pPr>
        <w:spacing w:line="480" w:lineRule="auto"/>
        <w:rPr>
          <w:color w:val="000000" w:themeColor="text1"/>
        </w:rPr>
      </w:pPr>
      <w:r>
        <w:rPr>
          <w:b/>
          <w:bCs/>
          <w:color w:val="000000" w:themeColor="text1"/>
        </w:rPr>
        <w:lastRenderedPageBreak/>
        <w:t>Figure 5</w:t>
      </w:r>
    </w:p>
    <w:p w14:paraId="672B2883" w14:textId="583097F9" w:rsidR="00B34A11" w:rsidRPr="00B34A11" w:rsidRDefault="00EA1295" w:rsidP="00B34A11">
      <w:pPr>
        <w:spacing w:line="480" w:lineRule="auto"/>
        <w:rPr>
          <w:color w:val="000000" w:themeColor="text1"/>
        </w:rPr>
      </w:pPr>
      <w:r>
        <w:rPr>
          <w:noProof/>
          <w:color w:val="000000" w:themeColor="text1"/>
        </w:rPr>
        <w:drawing>
          <wp:inline distT="0" distB="0" distL="0" distR="0" wp14:anchorId="5B4309DE" wp14:editId="1D008742">
            <wp:extent cx="5943600" cy="3046095"/>
            <wp:effectExtent l="0" t="0" r="0" b="190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5"/>
                    <a:stretch>
                      <a:fillRect/>
                    </a:stretch>
                  </pic:blipFill>
                  <pic:spPr>
                    <a:xfrm>
                      <a:off x="0" y="0"/>
                      <a:ext cx="5943600" cy="3046095"/>
                    </a:xfrm>
                    <a:prstGeom prst="rect">
                      <a:avLst/>
                    </a:prstGeom>
                  </pic:spPr>
                </pic:pic>
              </a:graphicData>
            </a:graphic>
          </wp:inline>
        </w:drawing>
      </w:r>
    </w:p>
    <w:p w14:paraId="63F4D90A" w14:textId="661BC092" w:rsidR="00E976AA" w:rsidRDefault="00FD5ABE" w:rsidP="00B34A11">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leaf nitrogen </w:t>
      </w:r>
      <w:r w:rsidR="002F39A9">
        <w:rPr>
          <w:color w:val="000000" w:themeColor="text1"/>
        </w:rPr>
        <w:t xml:space="preserve">content </w:t>
      </w:r>
      <w:r>
        <w:rPr>
          <w:color w:val="000000" w:themeColor="text1"/>
        </w:rPr>
        <w:t xml:space="preserve">per unit leaf area. </w:t>
      </w:r>
      <w:r w:rsidR="002F39A9">
        <w:rPr>
          <w:color w:val="000000" w:themeColor="text1"/>
        </w:rPr>
        <w:t xml:space="preserve">Boxes indicate measured </w:t>
      </w:r>
      <w:r w:rsidR="000B0353">
        <w:rPr>
          <w:color w:val="000000" w:themeColor="text1"/>
        </w:rPr>
        <w:t xml:space="preserve">edaphic factors, climatic factors, and leaf traits. </w:t>
      </w:r>
      <w:r>
        <w:rPr>
          <w:color w:val="000000" w:themeColor="text1"/>
        </w:rPr>
        <w:t xml:space="preserve">Blue </w:t>
      </w:r>
      <w:r w:rsidR="00B41418">
        <w:rPr>
          <w:color w:val="000000" w:themeColor="text1"/>
        </w:rPr>
        <w:t xml:space="preserve">solid </w:t>
      </w:r>
      <w:r>
        <w:rPr>
          <w:color w:val="000000" w:themeColor="text1"/>
        </w:rPr>
        <w:t>arrows indicate</w:t>
      </w:r>
      <w:r w:rsidR="002F39A9">
        <w:rPr>
          <w:color w:val="000000" w:themeColor="text1"/>
        </w:rPr>
        <w:t xml:space="preserve"> positively correlated</w:t>
      </w:r>
      <w:r>
        <w:rPr>
          <w:color w:val="000000" w:themeColor="text1"/>
        </w:rPr>
        <w:t xml:space="preserve"> bivariate relationships</w:t>
      </w:r>
      <w:r w:rsidR="002F39A9">
        <w:rPr>
          <w:color w:val="000000" w:themeColor="text1"/>
        </w:rPr>
        <w:t xml:space="preserve"> (</w:t>
      </w:r>
      <w:r w:rsidR="00E976AA">
        <w:rPr>
          <w:color w:val="000000" w:themeColor="text1"/>
        </w:rPr>
        <w:t>p</w:t>
      </w:r>
      <w:r w:rsidR="002F39A9">
        <w:rPr>
          <w:color w:val="000000" w:themeColor="text1"/>
        </w:rPr>
        <w:t xml:space="preserve">&lt;0.05), </w:t>
      </w:r>
      <w:r>
        <w:rPr>
          <w:color w:val="000000" w:themeColor="text1"/>
        </w:rPr>
        <w:t xml:space="preserve">red </w:t>
      </w:r>
      <w:r w:rsidR="00B41418">
        <w:rPr>
          <w:color w:val="000000" w:themeColor="text1"/>
        </w:rPr>
        <w:t xml:space="preserve">solid </w:t>
      </w:r>
      <w:r>
        <w:rPr>
          <w:color w:val="000000" w:themeColor="text1"/>
        </w:rPr>
        <w:t>arrows indicate negatively correlat</w:t>
      </w:r>
      <w:r w:rsidR="000B0353">
        <w:rPr>
          <w:color w:val="000000" w:themeColor="text1"/>
        </w:rPr>
        <w:t>ed bivariate relationships</w:t>
      </w:r>
      <w:r>
        <w:rPr>
          <w:color w:val="000000" w:themeColor="text1"/>
        </w:rPr>
        <w:t xml:space="preserve"> (</w:t>
      </w:r>
      <w:r w:rsidR="00E976AA">
        <w:rPr>
          <w:color w:val="000000" w:themeColor="text1"/>
        </w:rPr>
        <w:t>p</w:t>
      </w:r>
      <w:r>
        <w:rPr>
          <w:color w:val="000000" w:themeColor="text1"/>
        </w:rPr>
        <w:t xml:space="preserve">&lt;0.05), </w:t>
      </w:r>
      <w:r w:rsidR="002F39A9">
        <w:rPr>
          <w:color w:val="000000" w:themeColor="text1"/>
        </w:rPr>
        <w:t xml:space="preserve">and </w:t>
      </w:r>
      <w:r>
        <w:rPr>
          <w:color w:val="000000" w:themeColor="text1"/>
        </w:rPr>
        <w:t>grey</w:t>
      </w:r>
      <w:r w:rsidR="00B41418">
        <w:rPr>
          <w:color w:val="000000" w:themeColor="text1"/>
        </w:rPr>
        <w:t xml:space="preserve"> dashed</w:t>
      </w:r>
      <w:r>
        <w:rPr>
          <w:color w:val="000000" w:themeColor="text1"/>
        </w:rPr>
        <w:t xml:space="preserve"> lines indicate </w:t>
      </w:r>
      <w:r w:rsidR="002F39A9">
        <w:rPr>
          <w:color w:val="000000" w:themeColor="text1"/>
        </w:rPr>
        <w:t xml:space="preserve">no correlation between </w:t>
      </w:r>
      <w:r>
        <w:rPr>
          <w:color w:val="000000" w:themeColor="text1"/>
        </w:rPr>
        <w:t>bivariate relationships (</w:t>
      </w:r>
      <w:r w:rsidR="00E976AA">
        <w:rPr>
          <w:color w:val="000000" w:themeColor="text1"/>
        </w:rPr>
        <w:t>p</w:t>
      </w:r>
      <w:r>
        <w:rPr>
          <w:color w:val="000000" w:themeColor="text1"/>
        </w:rPr>
        <w:t>&gt;0.05).</w:t>
      </w:r>
      <w:r w:rsidR="00B41418">
        <w:rPr>
          <w:color w:val="000000" w:themeColor="text1"/>
        </w:rPr>
        <w:t xml:space="preserve"> </w:t>
      </w:r>
      <w:r w:rsidR="002F6D3B">
        <w:rPr>
          <w:color w:val="000000" w:themeColor="text1"/>
        </w:rPr>
        <w:t>A double-sided arrow is included between</w:t>
      </w:r>
      <w:r w:rsidR="002F6D3B" w:rsidRPr="002F6D3B">
        <w:rPr>
          <w:i/>
          <w:iCs/>
          <w:color w:val="000000" w:themeColor="text1"/>
        </w:rPr>
        <w:t xml:space="preserve"> </w:t>
      </w:r>
      <w:r w:rsidR="002F6D3B" w:rsidRPr="002F6D3B">
        <w:rPr>
          <w:i/>
          <w:iCs/>
          <w:color w:val="000000" w:themeColor="text1"/>
          <w:lang w:val="el-GR"/>
        </w:rPr>
        <w:t>β</w:t>
      </w:r>
      <w:r w:rsidR="002F6D3B">
        <w:rPr>
          <w:color w:val="000000" w:themeColor="text1"/>
        </w:rPr>
        <w:t xml:space="preserve"> and </w:t>
      </w:r>
      <w:r w:rsidR="002F6D3B">
        <w:rPr>
          <w:color w:val="000000" w:themeColor="text1"/>
          <w:lang w:val="el-GR"/>
        </w:rPr>
        <w:t>χ</w:t>
      </w:r>
      <w:r w:rsidR="002F6D3B">
        <w:rPr>
          <w:color w:val="000000" w:themeColor="text1"/>
        </w:rPr>
        <w:t xml:space="preserve"> to note their inclusion in the structural equation model as covariates. </w:t>
      </w:r>
    </w:p>
    <w:p w14:paraId="49FB5417" w14:textId="61E2EB13" w:rsidR="00B41418" w:rsidRDefault="00B41418" w:rsidP="00B34A11">
      <w:pPr>
        <w:spacing w:line="480" w:lineRule="auto"/>
        <w:rPr>
          <w:color w:val="000000" w:themeColor="text1"/>
        </w:rPr>
      </w:pPr>
      <w:r>
        <w:rPr>
          <w:color w:val="000000" w:themeColor="text1"/>
        </w:rPr>
        <w:t xml:space="preserve">Numbers indicate </w:t>
      </w:r>
      <w:r w:rsidR="00F734AE">
        <w:rPr>
          <w:color w:val="000000" w:themeColor="text1"/>
        </w:rPr>
        <w:t xml:space="preserve">model estimates </w:t>
      </w:r>
      <w:r>
        <w:rPr>
          <w:color w:val="000000" w:themeColor="text1"/>
        </w:rPr>
        <w:t>of each bivariate relationship</w:t>
      </w:r>
      <w:r w:rsidR="004D611D">
        <w:rPr>
          <w:color w:val="000000" w:themeColor="text1"/>
        </w:rPr>
        <w:t>, noted in bold fond when the correlation between the bivariate relationship occurs at p&lt;0.05</w:t>
      </w:r>
      <w:r>
        <w:rPr>
          <w:color w:val="000000" w:themeColor="text1"/>
        </w:rPr>
        <w:t xml:space="preserve">. Arrow thickness </w:t>
      </w:r>
      <w:r w:rsidR="00F734AE">
        <w:rPr>
          <w:color w:val="000000" w:themeColor="text1"/>
        </w:rPr>
        <w:t>scales</w:t>
      </w:r>
      <w:r>
        <w:rPr>
          <w:color w:val="000000" w:themeColor="text1"/>
        </w:rPr>
        <w:t xml:space="preserve"> with</w:t>
      </w:r>
      <w:r w:rsidR="002F6D3B">
        <w:rPr>
          <w:color w:val="000000" w:themeColor="text1"/>
        </w:rPr>
        <w:t xml:space="preserve"> the</w:t>
      </w:r>
      <w:r>
        <w:rPr>
          <w:color w:val="000000" w:themeColor="text1"/>
        </w:rPr>
        <w:t xml:space="preserve"> </w:t>
      </w:r>
      <w:r w:rsidR="00F734AE">
        <w:rPr>
          <w:color w:val="000000" w:themeColor="text1"/>
        </w:rPr>
        <w:t>absolute value of the model estimate</w:t>
      </w:r>
      <w:r>
        <w:rPr>
          <w:color w:val="000000" w:themeColor="text1"/>
        </w:rPr>
        <w:t>.</w:t>
      </w:r>
    </w:p>
    <w:p w14:paraId="5E99CA48" w14:textId="6B0CC1F7" w:rsidR="00B34A11" w:rsidRDefault="00B34A11">
      <w:pPr>
        <w:rPr>
          <w:color w:val="000000" w:themeColor="text1"/>
        </w:rPr>
      </w:pPr>
      <w:r>
        <w:rPr>
          <w:color w:val="000000" w:themeColor="text1"/>
        </w:rPr>
        <w:br w:type="page"/>
      </w:r>
    </w:p>
    <w:p w14:paraId="2B8829D9" w14:textId="01E83ADD" w:rsidR="00AA3362" w:rsidRDefault="002578A7" w:rsidP="00CF6307">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CD3317F" w14:textId="43F65567" w:rsidR="00AA3362" w:rsidRDefault="009C50E2" w:rsidP="00CF6307">
      <w:pPr>
        <w:autoSpaceDE w:val="0"/>
        <w:autoSpaceDN w:val="0"/>
        <w:adjustRightInd w:val="0"/>
        <w:spacing w:line="480" w:lineRule="auto"/>
        <w:rPr>
          <w:color w:val="000000" w:themeColor="text1"/>
        </w:rPr>
      </w:pPr>
      <w:r>
        <w:rPr>
          <w:color w:val="000000" w:themeColor="text1"/>
        </w:rPr>
        <w:tab/>
        <w:t xml:space="preserve">Widespread evidence exists documenting positive relationships between soil nutrient availability, leaf nutrient content, and leaf photosynthesis (cite). However, recent work indicates that </w:t>
      </w:r>
      <w:r w:rsidR="00AA7402">
        <w:rPr>
          <w:color w:val="000000" w:themeColor="text1"/>
        </w:rPr>
        <w:t xml:space="preserve">variance in </w:t>
      </w:r>
      <w:r>
        <w:rPr>
          <w:color w:val="000000" w:themeColor="text1"/>
        </w:rPr>
        <w:t>leaf n</w:t>
      </w:r>
      <w:r w:rsidR="00AA7402">
        <w:rPr>
          <w:color w:val="000000" w:themeColor="text1"/>
        </w:rPr>
        <w:t>itrogen</w:t>
      </w:r>
      <w:r>
        <w:rPr>
          <w:color w:val="000000" w:themeColor="text1"/>
        </w:rPr>
        <w:t xml:space="preserve"> content </w:t>
      </w:r>
      <w:proofErr w:type="gramStart"/>
      <w:r>
        <w:rPr>
          <w:color w:val="000000" w:themeColor="text1"/>
        </w:rPr>
        <w:t>are</w:t>
      </w:r>
      <w:proofErr w:type="gramEnd"/>
      <w:r>
        <w:rPr>
          <w:color w:val="000000" w:themeColor="text1"/>
        </w:rPr>
        <w:t xml:space="preserve"> best predicted through interactions between aboveground climatic drivers and belowground edaphic factors</w:t>
      </w:r>
      <w:r w:rsidR="00AA7402">
        <w:rPr>
          <w:color w:val="000000" w:themeColor="text1"/>
        </w:rPr>
        <w:t xml:space="preserve">, and that aboveground growing conditions explain more variance in leaf nitrogen content than soil nitrogen availability. </w:t>
      </w:r>
    </w:p>
    <w:p w14:paraId="04E9EC17" w14:textId="05329B38" w:rsidR="00EF592C" w:rsidRDefault="00EF592C" w:rsidP="00CF6307">
      <w:pPr>
        <w:autoSpaceDE w:val="0"/>
        <w:autoSpaceDN w:val="0"/>
        <w:adjustRightInd w:val="0"/>
        <w:spacing w:line="480" w:lineRule="auto"/>
        <w:rPr>
          <w:color w:val="000000" w:themeColor="text1"/>
        </w:rPr>
      </w:pPr>
    </w:p>
    <w:p w14:paraId="01795AD6" w14:textId="4C54F769" w:rsidR="00EF592C" w:rsidRPr="00EF592C" w:rsidRDefault="00EF592C" w:rsidP="00CF6307">
      <w:pPr>
        <w:autoSpaceDE w:val="0"/>
        <w:autoSpaceDN w:val="0"/>
        <w:adjustRightInd w:val="0"/>
        <w:spacing w:line="480" w:lineRule="auto"/>
        <w:rPr>
          <w:color w:val="000000" w:themeColor="text1"/>
        </w:rPr>
      </w:pPr>
      <w:r>
        <w:rPr>
          <w:color w:val="000000" w:themeColor="text1"/>
        </w:rPr>
        <w:t>Our findings suggest that leaf nitrogen content was driven by a shift in the unit cost ratio of resource use (</w:t>
      </w:r>
      <w:r>
        <w:rPr>
          <w:color w:val="000000" w:themeColor="text1"/>
          <w:lang w:val="el-GR"/>
        </w:rPr>
        <w:t>β</w:t>
      </w:r>
      <w:r>
        <w:rPr>
          <w:color w:val="000000" w:themeColor="text1"/>
        </w:rPr>
        <w:t xml:space="preserve">) and was not driven by direct changes in stomatal conductance or soil resource availability. </w:t>
      </w: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634BE46F" w14:textId="4DE6AFEC" w:rsidR="00F64630" w:rsidRPr="00F64630" w:rsidRDefault="00AA3362" w:rsidP="00F64630">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F64630" w:rsidRPr="00F64630">
        <w:rPr>
          <w:b/>
          <w:bCs/>
          <w:noProof/>
        </w:rPr>
        <w:t>Bates D, Mächler M, Bolker B, Walker S</w:t>
      </w:r>
      <w:r w:rsidR="00F64630" w:rsidRPr="00F64630">
        <w:rPr>
          <w:noProof/>
        </w:rPr>
        <w:t xml:space="preserve">. </w:t>
      </w:r>
      <w:r w:rsidR="00F64630" w:rsidRPr="00F64630">
        <w:rPr>
          <w:b/>
          <w:bCs/>
          <w:noProof/>
        </w:rPr>
        <w:t>2015</w:t>
      </w:r>
      <w:r w:rsidR="00F64630" w:rsidRPr="00F64630">
        <w:rPr>
          <w:noProof/>
        </w:rPr>
        <w:t xml:space="preserve">. Fitting linear mixed-effects models using lme4. </w:t>
      </w:r>
      <w:r w:rsidR="00F64630" w:rsidRPr="00F64630">
        <w:rPr>
          <w:i/>
          <w:iCs/>
          <w:noProof/>
        </w:rPr>
        <w:t>Journal of Statistical Software</w:t>
      </w:r>
      <w:r w:rsidR="00F64630" w:rsidRPr="00F64630">
        <w:rPr>
          <w:noProof/>
        </w:rPr>
        <w:t xml:space="preserve"> </w:t>
      </w:r>
      <w:r w:rsidR="00F64630" w:rsidRPr="00F64630">
        <w:rPr>
          <w:b/>
          <w:bCs/>
          <w:noProof/>
        </w:rPr>
        <w:t>67</w:t>
      </w:r>
      <w:r w:rsidR="00F64630" w:rsidRPr="00F64630">
        <w:rPr>
          <w:noProof/>
        </w:rPr>
        <w:t>: 1–48.</w:t>
      </w:r>
    </w:p>
    <w:p w14:paraId="718755DB" w14:textId="77777777" w:rsidR="00F64630" w:rsidRPr="00F64630" w:rsidRDefault="00F64630" w:rsidP="00F64630">
      <w:pPr>
        <w:widowControl w:val="0"/>
        <w:autoSpaceDE w:val="0"/>
        <w:autoSpaceDN w:val="0"/>
        <w:adjustRightInd w:val="0"/>
        <w:spacing w:line="480" w:lineRule="auto"/>
        <w:rPr>
          <w:noProof/>
        </w:rPr>
      </w:pPr>
      <w:r w:rsidRPr="00F64630">
        <w:rPr>
          <w:b/>
          <w:bCs/>
          <w:noProof/>
        </w:rPr>
        <w:t>Bernacchi CJ, Singsaas EL, Pimentel C, Portis AR, Long SP</w:t>
      </w:r>
      <w:r w:rsidRPr="00F64630">
        <w:rPr>
          <w:noProof/>
        </w:rPr>
        <w:t xml:space="preserve">. </w:t>
      </w:r>
      <w:r w:rsidRPr="00F64630">
        <w:rPr>
          <w:b/>
          <w:bCs/>
          <w:noProof/>
        </w:rPr>
        <w:t>2001</w:t>
      </w:r>
      <w:r w:rsidRPr="00F64630">
        <w:rPr>
          <w:noProof/>
        </w:rPr>
        <w:t xml:space="preserve">. Improved temperature response functions for models of Rubisco-limited photosynthesis. </w:t>
      </w:r>
      <w:r w:rsidRPr="00F64630">
        <w:rPr>
          <w:i/>
          <w:iCs/>
          <w:noProof/>
        </w:rPr>
        <w:t>Plant, Cell and Environment</w:t>
      </w:r>
      <w:r w:rsidRPr="00F64630">
        <w:rPr>
          <w:noProof/>
        </w:rPr>
        <w:t xml:space="preserve"> </w:t>
      </w:r>
      <w:r w:rsidRPr="00F64630">
        <w:rPr>
          <w:b/>
          <w:bCs/>
          <w:noProof/>
        </w:rPr>
        <w:t>24</w:t>
      </w:r>
      <w:r w:rsidRPr="00F64630">
        <w:rPr>
          <w:noProof/>
        </w:rPr>
        <w:t>: 253–259.</w:t>
      </w:r>
    </w:p>
    <w:p w14:paraId="6FF5A319" w14:textId="77777777" w:rsidR="00F64630" w:rsidRPr="00F64630" w:rsidRDefault="00F64630" w:rsidP="00F64630">
      <w:pPr>
        <w:widowControl w:val="0"/>
        <w:autoSpaceDE w:val="0"/>
        <w:autoSpaceDN w:val="0"/>
        <w:adjustRightInd w:val="0"/>
        <w:spacing w:line="480" w:lineRule="auto"/>
        <w:rPr>
          <w:noProof/>
        </w:rPr>
      </w:pPr>
      <w:r w:rsidRPr="00F64630">
        <w:rPr>
          <w:b/>
          <w:bCs/>
          <w:noProof/>
        </w:rPr>
        <w:t>Bialic‐Murphy L, Smith NG, Voothuluru P, McElderry RM, Roche MD, Cassidy ST, Kivlin SN, Kalisz S</w:t>
      </w:r>
      <w:r w:rsidRPr="00F64630">
        <w:rPr>
          <w:noProof/>
        </w:rPr>
        <w:t xml:space="preserve">. </w:t>
      </w:r>
      <w:r w:rsidRPr="00F64630">
        <w:rPr>
          <w:b/>
          <w:bCs/>
          <w:noProof/>
        </w:rPr>
        <w:t>2021</w:t>
      </w:r>
      <w:r w:rsidRPr="00F64630">
        <w:rPr>
          <w:noProof/>
        </w:rPr>
        <w:t xml:space="preserve">. Invasion‐induced root–fungal disruptions alter plant water and nitrogen economies (M Rejmanek, Ed.). </w:t>
      </w:r>
      <w:r w:rsidRPr="00F64630">
        <w:rPr>
          <w:i/>
          <w:iCs/>
          <w:noProof/>
        </w:rPr>
        <w:t>Ecology Letters</w:t>
      </w:r>
      <w:r w:rsidRPr="00F64630">
        <w:rPr>
          <w:noProof/>
        </w:rPr>
        <w:t xml:space="preserve"> </w:t>
      </w:r>
      <w:r w:rsidRPr="00F64630">
        <w:rPr>
          <w:b/>
          <w:bCs/>
          <w:noProof/>
        </w:rPr>
        <w:t>24</w:t>
      </w:r>
      <w:r w:rsidRPr="00F64630">
        <w:rPr>
          <w:noProof/>
        </w:rPr>
        <w:t>: 1145–1156.</w:t>
      </w:r>
    </w:p>
    <w:p w14:paraId="3D7EEFB1" w14:textId="77777777" w:rsidR="00F64630" w:rsidRPr="00F64630" w:rsidRDefault="00F64630" w:rsidP="00F64630">
      <w:pPr>
        <w:widowControl w:val="0"/>
        <w:autoSpaceDE w:val="0"/>
        <w:autoSpaceDN w:val="0"/>
        <w:adjustRightInd w:val="0"/>
        <w:spacing w:line="480" w:lineRule="auto"/>
        <w:rPr>
          <w:noProof/>
        </w:rPr>
      </w:pPr>
      <w:r w:rsidRPr="00F64630">
        <w:rPr>
          <w:b/>
          <w:bCs/>
          <w:noProof/>
        </w:rPr>
        <w:t>Bloomfield KJ, Stocker BD, Keenan TF, Prentice IC</w:t>
      </w:r>
      <w:r w:rsidRPr="00F64630">
        <w:rPr>
          <w:noProof/>
        </w:rPr>
        <w:t xml:space="preserve">. </w:t>
      </w:r>
      <w:r w:rsidRPr="00F64630">
        <w:rPr>
          <w:b/>
          <w:bCs/>
          <w:noProof/>
        </w:rPr>
        <w:t>2022</w:t>
      </w:r>
      <w:r w:rsidRPr="00F64630">
        <w:rPr>
          <w:noProof/>
        </w:rPr>
        <w:t xml:space="preserve">. </w:t>
      </w:r>
      <w:r w:rsidRPr="00F64630">
        <w:rPr>
          <w:i/>
          <w:iCs/>
          <w:noProof/>
        </w:rPr>
        <w:t>Environmental controls on the light use efficiency of terrestrial gross primary production</w:t>
      </w:r>
      <w:r w:rsidRPr="00F64630">
        <w:rPr>
          <w:noProof/>
        </w:rPr>
        <w:t>.</w:t>
      </w:r>
    </w:p>
    <w:p w14:paraId="49BE2BA6" w14:textId="77777777" w:rsidR="00F64630" w:rsidRPr="00F64630" w:rsidRDefault="00F64630" w:rsidP="00F64630">
      <w:pPr>
        <w:widowControl w:val="0"/>
        <w:autoSpaceDE w:val="0"/>
        <w:autoSpaceDN w:val="0"/>
        <w:adjustRightInd w:val="0"/>
        <w:spacing w:line="480" w:lineRule="auto"/>
        <w:rPr>
          <w:noProof/>
        </w:rPr>
      </w:pPr>
      <w:r w:rsidRPr="00F64630">
        <w:rPr>
          <w:b/>
          <w:bCs/>
          <w:noProof/>
        </w:rPr>
        <w:t>Booth BBB, Jones CD, Collins M, Totterdell IJ, Cox PM, Sitch S, Huntingford C, Betts RA, Harris GR, Lloyd J</w:t>
      </w:r>
      <w:r w:rsidRPr="00F64630">
        <w:rPr>
          <w:noProof/>
        </w:rPr>
        <w:t xml:space="preserve">. </w:t>
      </w:r>
      <w:r w:rsidRPr="00F64630">
        <w:rPr>
          <w:b/>
          <w:bCs/>
          <w:noProof/>
        </w:rPr>
        <w:t>2012</w:t>
      </w:r>
      <w:r w:rsidRPr="00F64630">
        <w:rPr>
          <w:noProof/>
        </w:rPr>
        <w:t xml:space="preserve">. High sensitivity of future global warming to land carbon cycle processes. </w:t>
      </w:r>
      <w:r w:rsidRPr="00F64630">
        <w:rPr>
          <w:i/>
          <w:iCs/>
          <w:noProof/>
        </w:rPr>
        <w:t>Environmental Research Letters</w:t>
      </w:r>
      <w:r w:rsidRPr="00F64630">
        <w:rPr>
          <w:noProof/>
        </w:rPr>
        <w:t xml:space="preserve"> </w:t>
      </w:r>
      <w:r w:rsidRPr="00F64630">
        <w:rPr>
          <w:b/>
          <w:bCs/>
          <w:noProof/>
        </w:rPr>
        <w:t>7</w:t>
      </w:r>
      <w:r w:rsidRPr="00F64630">
        <w:rPr>
          <w:noProof/>
        </w:rPr>
        <w:t>: 024002.</w:t>
      </w:r>
    </w:p>
    <w:p w14:paraId="1F9D4AAF" w14:textId="77777777" w:rsidR="00F64630" w:rsidRPr="00F64630" w:rsidRDefault="00F64630" w:rsidP="00F64630">
      <w:pPr>
        <w:widowControl w:val="0"/>
        <w:autoSpaceDE w:val="0"/>
        <w:autoSpaceDN w:val="0"/>
        <w:adjustRightInd w:val="0"/>
        <w:spacing w:line="480" w:lineRule="auto"/>
        <w:rPr>
          <w:noProof/>
        </w:rPr>
      </w:pPr>
      <w:r w:rsidRPr="00F64630">
        <w:rPr>
          <w:b/>
          <w:bCs/>
          <w:noProof/>
        </w:rPr>
        <w:t>Cernusak LA, Ubierna N, Winter K, Holtum JAM, Marshall JD, Farquhar GD</w:t>
      </w:r>
      <w:r w:rsidRPr="00F64630">
        <w:rPr>
          <w:noProof/>
        </w:rPr>
        <w:t xml:space="preserve">. </w:t>
      </w:r>
      <w:r w:rsidRPr="00F64630">
        <w:rPr>
          <w:b/>
          <w:bCs/>
          <w:noProof/>
        </w:rPr>
        <w:t>2013</w:t>
      </w:r>
      <w:r w:rsidRPr="00F64630">
        <w:rPr>
          <w:noProof/>
        </w:rPr>
        <w:t xml:space="preserve">. Environmental and physiological determinants of carbon isotope discrimination in terrestrial plants. </w:t>
      </w:r>
      <w:r w:rsidRPr="00F64630">
        <w:rPr>
          <w:i/>
          <w:iCs/>
          <w:noProof/>
        </w:rPr>
        <w:t>New Phytologist</w:t>
      </w:r>
      <w:r w:rsidRPr="00F64630">
        <w:rPr>
          <w:noProof/>
        </w:rPr>
        <w:t xml:space="preserve"> </w:t>
      </w:r>
      <w:r w:rsidRPr="00F64630">
        <w:rPr>
          <w:b/>
          <w:bCs/>
          <w:noProof/>
        </w:rPr>
        <w:t>200</w:t>
      </w:r>
      <w:r w:rsidRPr="00F64630">
        <w:rPr>
          <w:noProof/>
        </w:rPr>
        <w:t>: 950–965.</w:t>
      </w:r>
    </w:p>
    <w:p w14:paraId="7046EB12" w14:textId="77777777" w:rsidR="00F64630" w:rsidRPr="00F64630" w:rsidRDefault="00F64630" w:rsidP="00F64630">
      <w:pPr>
        <w:widowControl w:val="0"/>
        <w:autoSpaceDE w:val="0"/>
        <w:autoSpaceDN w:val="0"/>
        <w:adjustRightInd w:val="0"/>
        <w:spacing w:line="480" w:lineRule="auto"/>
        <w:rPr>
          <w:noProof/>
        </w:rPr>
      </w:pPr>
      <w:r w:rsidRPr="00F64630">
        <w:rPr>
          <w:b/>
          <w:bCs/>
          <w:noProof/>
        </w:rPr>
        <w:t>Cramer W, Prentice IC</w:t>
      </w:r>
      <w:r w:rsidRPr="00F64630">
        <w:rPr>
          <w:noProof/>
        </w:rPr>
        <w:t xml:space="preserve">. </w:t>
      </w:r>
      <w:r w:rsidRPr="00F64630">
        <w:rPr>
          <w:b/>
          <w:bCs/>
          <w:noProof/>
        </w:rPr>
        <w:t>1988</w:t>
      </w:r>
      <w:r w:rsidRPr="00F64630">
        <w:rPr>
          <w:noProof/>
        </w:rPr>
        <w:t xml:space="preserve">. Simulation of regional soil moisture deficits on a European scale. </w:t>
      </w:r>
      <w:r w:rsidRPr="00F64630">
        <w:rPr>
          <w:i/>
          <w:iCs/>
          <w:noProof/>
        </w:rPr>
        <w:t>Norsk Geografisk Tidsskrift - Norwegian Journal of Geography</w:t>
      </w:r>
      <w:r w:rsidRPr="00F64630">
        <w:rPr>
          <w:noProof/>
        </w:rPr>
        <w:t xml:space="preserve"> </w:t>
      </w:r>
      <w:r w:rsidRPr="00F64630">
        <w:rPr>
          <w:b/>
          <w:bCs/>
          <w:noProof/>
        </w:rPr>
        <w:t>42</w:t>
      </w:r>
      <w:r w:rsidRPr="00F64630">
        <w:rPr>
          <w:noProof/>
        </w:rPr>
        <w:t>: 149–151.</w:t>
      </w:r>
    </w:p>
    <w:p w14:paraId="6BB50706" w14:textId="77777777" w:rsidR="00F64630" w:rsidRPr="00F64630" w:rsidRDefault="00F64630" w:rsidP="00F64630">
      <w:pPr>
        <w:widowControl w:val="0"/>
        <w:autoSpaceDE w:val="0"/>
        <w:autoSpaceDN w:val="0"/>
        <w:adjustRightInd w:val="0"/>
        <w:spacing w:line="480" w:lineRule="auto"/>
        <w:rPr>
          <w:noProof/>
        </w:rPr>
      </w:pPr>
      <w:r w:rsidRPr="00F64630">
        <w:rPr>
          <w:b/>
          <w:bCs/>
          <w:noProof/>
        </w:rPr>
        <w:t>Daly C, Halbleib M, Smith JI, Gibson WP, Doggett MK, Taylor GH, Curtis J, Pasteris PP</w:t>
      </w:r>
      <w:r w:rsidRPr="00F64630">
        <w:rPr>
          <w:noProof/>
        </w:rPr>
        <w:t xml:space="preserve">. </w:t>
      </w:r>
      <w:r w:rsidRPr="00F64630">
        <w:rPr>
          <w:b/>
          <w:bCs/>
          <w:noProof/>
        </w:rPr>
        <w:t>2008</w:t>
      </w:r>
      <w:r w:rsidRPr="00F64630">
        <w:rPr>
          <w:noProof/>
        </w:rPr>
        <w:t xml:space="preserve">. Physiographically sensitive mapping of climatological temperature and precipitation across the conterminous United States. </w:t>
      </w:r>
      <w:r w:rsidRPr="00F64630">
        <w:rPr>
          <w:i/>
          <w:iCs/>
          <w:noProof/>
        </w:rPr>
        <w:t>International Journal of Climatology</w:t>
      </w:r>
      <w:r w:rsidRPr="00F64630">
        <w:rPr>
          <w:noProof/>
        </w:rPr>
        <w:t xml:space="preserve"> </w:t>
      </w:r>
      <w:r w:rsidRPr="00F64630">
        <w:rPr>
          <w:b/>
          <w:bCs/>
          <w:noProof/>
        </w:rPr>
        <w:t>28</w:t>
      </w:r>
      <w:r w:rsidRPr="00F64630">
        <w:rPr>
          <w:noProof/>
        </w:rPr>
        <w:t>: 2031–2064.</w:t>
      </w:r>
    </w:p>
    <w:p w14:paraId="1ADB6A31" w14:textId="77777777" w:rsidR="00F64630" w:rsidRPr="00F64630" w:rsidRDefault="00F64630" w:rsidP="00F64630">
      <w:pPr>
        <w:widowControl w:val="0"/>
        <w:autoSpaceDE w:val="0"/>
        <w:autoSpaceDN w:val="0"/>
        <w:adjustRightInd w:val="0"/>
        <w:spacing w:line="480" w:lineRule="auto"/>
        <w:rPr>
          <w:noProof/>
        </w:rPr>
      </w:pPr>
      <w:r w:rsidRPr="00F64630">
        <w:rPr>
          <w:b/>
          <w:bCs/>
          <w:noProof/>
        </w:rPr>
        <w:t xml:space="preserve">Davies-Barnard T, Meyerholt J, Zaehle S, Friedlingstein P, Brovkin V, Fan Y, Fisher RA, </w:t>
      </w:r>
      <w:r w:rsidRPr="00F64630">
        <w:rPr>
          <w:b/>
          <w:bCs/>
          <w:noProof/>
        </w:rPr>
        <w:lastRenderedPageBreak/>
        <w:t xml:space="preserve">Jones CD, Lee H, Peano D, </w:t>
      </w:r>
      <w:r w:rsidRPr="00F64630">
        <w:rPr>
          <w:b/>
          <w:bCs/>
          <w:i/>
          <w:iCs/>
          <w:noProof/>
        </w:rPr>
        <w:t>et al.</w:t>
      </w:r>
      <w:r w:rsidRPr="00F64630">
        <w:rPr>
          <w:noProof/>
        </w:rPr>
        <w:t xml:space="preserve"> </w:t>
      </w:r>
      <w:r w:rsidRPr="00F64630">
        <w:rPr>
          <w:b/>
          <w:bCs/>
          <w:noProof/>
        </w:rPr>
        <w:t>2020</w:t>
      </w:r>
      <w:r w:rsidRPr="00F64630">
        <w:rPr>
          <w:noProof/>
        </w:rPr>
        <w:t xml:space="preserve">. Nitrogen cycling in CMIP6 land surface models: progress and limitations. </w:t>
      </w:r>
      <w:r w:rsidRPr="00F64630">
        <w:rPr>
          <w:i/>
          <w:iCs/>
          <w:noProof/>
        </w:rPr>
        <w:t>Biogeosciences</w:t>
      </w:r>
      <w:r w:rsidRPr="00F64630">
        <w:rPr>
          <w:noProof/>
        </w:rPr>
        <w:t xml:space="preserve"> </w:t>
      </w:r>
      <w:r w:rsidRPr="00F64630">
        <w:rPr>
          <w:b/>
          <w:bCs/>
          <w:noProof/>
        </w:rPr>
        <w:t>17</w:t>
      </w:r>
      <w:r w:rsidRPr="00F64630">
        <w:rPr>
          <w:noProof/>
        </w:rPr>
        <w:t>: 5129–5148.</w:t>
      </w:r>
    </w:p>
    <w:p w14:paraId="6E859AC3" w14:textId="77777777" w:rsidR="00F64630" w:rsidRPr="00F64630" w:rsidRDefault="00F64630" w:rsidP="00F64630">
      <w:pPr>
        <w:widowControl w:val="0"/>
        <w:autoSpaceDE w:val="0"/>
        <w:autoSpaceDN w:val="0"/>
        <w:adjustRightInd w:val="0"/>
        <w:spacing w:line="480" w:lineRule="auto"/>
        <w:rPr>
          <w:noProof/>
        </w:rPr>
      </w:pPr>
      <w:r w:rsidRPr="00F64630">
        <w:rPr>
          <w:b/>
          <w:bCs/>
          <w:noProof/>
        </w:rPr>
        <w:t>Davis TW, Prentice IC, Stocker BD, Thomas RT, Whitley RJ, Wang H, Evans BJ, Gallego-Sala A V, Sykes MT, Cramer W</w:t>
      </w:r>
      <w:r w:rsidRPr="00F64630">
        <w:rPr>
          <w:noProof/>
        </w:rPr>
        <w:t xml:space="preserve">. </w:t>
      </w:r>
      <w:r w:rsidRPr="00F64630">
        <w:rPr>
          <w:b/>
          <w:bCs/>
          <w:noProof/>
        </w:rPr>
        <w:t>2017</w:t>
      </w:r>
      <w:r w:rsidRPr="00F64630">
        <w:rPr>
          <w:noProof/>
        </w:rPr>
        <w:t xml:space="preserve">. Simple process-led algorithms for simulating habitats (SPLASH v.1.0): robust indices of radiation, evapotranspiration and plant-available moisture. </w:t>
      </w:r>
      <w:r w:rsidRPr="00F64630">
        <w:rPr>
          <w:i/>
          <w:iCs/>
          <w:noProof/>
        </w:rPr>
        <w:t>Geoscientific Model Development</w:t>
      </w:r>
      <w:r w:rsidRPr="00F64630">
        <w:rPr>
          <w:noProof/>
        </w:rPr>
        <w:t xml:space="preserve"> </w:t>
      </w:r>
      <w:r w:rsidRPr="00F64630">
        <w:rPr>
          <w:b/>
          <w:bCs/>
          <w:noProof/>
        </w:rPr>
        <w:t>10</w:t>
      </w:r>
      <w:r w:rsidRPr="00F64630">
        <w:rPr>
          <w:noProof/>
        </w:rPr>
        <w:t>: 689–708.</w:t>
      </w:r>
    </w:p>
    <w:p w14:paraId="168F1730" w14:textId="77777777" w:rsidR="00F64630" w:rsidRPr="00F64630" w:rsidRDefault="00F64630" w:rsidP="00F64630">
      <w:pPr>
        <w:widowControl w:val="0"/>
        <w:autoSpaceDE w:val="0"/>
        <w:autoSpaceDN w:val="0"/>
        <w:adjustRightInd w:val="0"/>
        <w:spacing w:line="480" w:lineRule="auto"/>
        <w:rPr>
          <w:noProof/>
        </w:rPr>
      </w:pPr>
      <w:r w:rsidRPr="00F64630">
        <w:rPr>
          <w:b/>
          <w:bCs/>
          <w:noProof/>
        </w:rPr>
        <w:t>Dong N, Prentice IC, Evans BJ, Caddy-Retalic S, Lowe AJ, Wright IJ</w:t>
      </w:r>
      <w:r w:rsidRPr="00F64630">
        <w:rPr>
          <w:noProof/>
        </w:rPr>
        <w:t xml:space="preserve">. </w:t>
      </w:r>
      <w:r w:rsidRPr="00F64630">
        <w:rPr>
          <w:b/>
          <w:bCs/>
          <w:noProof/>
        </w:rPr>
        <w:t>2017</w:t>
      </w:r>
      <w:r w:rsidRPr="00F64630">
        <w:rPr>
          <w:noProof/>
        </w:rPr>
        <w:t xml:space="preserve">. Leaf nitrogen from first principles: field evidence for adaptive variation with climate. </w:t>
      </w:r>
      <w:r w:rsidRPr="00F64630">
        <w:rPr>
          <w:i/>
          <w:iCs/>
          <w:noProof/>
        </w:rPr>
        <w:t>Biogeosciences</w:t>
      </w:r>
      <w:r w:rsidRPr="00F64630">
        <w:rPr>
          <w:noProof/>
        </w:rPr>
        <w:t xml:space="preserve"> </w:t>
      </w:r>
      <w:r w:rsidRPr="00F64630">
        <w:rPr>
          <w:b/>
          <w:bCs/>
          <w:noProof/>
        </w:rPr>
        <w:t>14</w:t>
      </w:r>
      <w:r w:rsidRPr="00F64630">
        <w:rPr>
          <w:noProof/>
        </w:rPr>
        <w:t>: 481–495.</w:t>
      </w:r>
    </w:p>
    <w:p w14:paraId="0A795918" w14:textId="77777777" w:rsidR="00F64630" w:rsidRPr="00F64630" w:rsidRDefault="00F64630" w:rsidP="00F64630">
      <w:pPr>
        <w:widowControl w:val="0"/>
        <w:autoSpaceDE w:val="0"/>
        <w:autoSpaceDN w:val="0"/>
        <w:adjustRightInd w:val="0"/>
        <w:spacing w:line="480" w:lineRule="auto"/>
        <w:rPr>
          <w:noProof/>
        </w:rPr>
      </w:pPr>
      <w:r w:rsidRPr="00F64630">
        <w:rPr>
          <w:b/>
          <w:bCs/>
          <w:noProof/>
        </w:rPr>
        <w:t>Dong N, Prentice IC, Wright IJ, Evans BJ, Togashi HF, Caddy-Retalic S, McInerney FA, Sparrow B, Leitch E, Lowe AJ</w:t>
      </w:r>
      <w:r w:rsidRPr="00F64630">
        <w:rPr>
          <w:noProof/>
        </w:rPr>
        <w:t xml:space="preserve">. </w:t>
      </w:r>
      <w:r w:rsidRPr="00F64630">
        <w:rPr>
          <w:b/>
          <w:bCs/>
          <w:noProof/>
        </w:rPr>
        <w:t>2020</w:t>
      </w:r>
      <w:r w:rsidRPr="00F64630">
        <w:rPr>
          <w:noProof/>
        </w:rPr>
        <w:t xml:space="preserve">. Components of leaf‐trait variation along environmental gradients. </w:t>
      </w:r>
      <w:r w:rsidRPr="00F64630">
        <w:rPr>
          <w:i/>
          <w:iCs/>
          <w:noProof/>
        </w:rPr>
        <w:t>New Phytologist</w:t>
      </w:r>
      <w:r w:rsidRPr="00F64630">
        <w:rPr>
          <w:noProof/>
        </w:rPr>
        <w:t xml:space="preserve"> </w:t>
      </w:r>
      <w:r w:rsidRPr="00F64630">
        <w:rPr>
          <w:b/>
          <w:bCs/>
          <w:noProof/>
        </w:rPr>
        <w:t>228</w:t>
      </w:r>
      <w:r w:rsidRPr="00F64630">
        <w:rPr>
          <w:noProof/>
        </w:rPr>
        <w:t>: 82–94.</w:t>
      </w:r>
    </w:p>
    <w:p w14:paraId="6C5B9A39" w14:textId="77777777" w:rsidR="00F64630" w:rsidRPr="00F64630" w:rsidRDefault="00F64630" w:rsidP="00F64630">
      <w:pPr>
        <w:widowControl w:val="0"/>
        <w:autoSpaceDE w:val="0"/>
        <w:autoSpaceDN w:val="0"/>
        <w:adjustRightInd w:val="0"/>
        <w:spacing w:line="480" w:lineRule="auto"/>
        <w:rPr>
          <w:noProof/>
        </w:rPr>
      </w:pPr>
      <w:r w:rsidRPr="00F64630">
        <w:rPr>
          <w:b/>
          <w:bCs/>
          <w:noProof/>
        </w:rPr>
        <w:t>English NB, Weltzin JF, Fravolini A, Thomas L, Williams DG</w:t>
      </w:r>
      <w:r w:rsidRPr="00F64630">
        <w:rPr>
          <w:noProof/>
        </w:rPr>
        <w:t xml:space="preserve">. </w:t>
      </w:r>
      <w:r w:rsidRPr="00F64630">
        <w:rPr>
          <w:b/>
          <w:bCs/>
          <w:noProof/>
        </w:rPr>
        <w:t>2005</w:t>
      </w:r>
      <w:r w:rsidRPr="00F64630">
        <w:rPr>
          <w:noProof/>
        </w:rPr>
        <w:t xml:space="preserve">. The influence of soil texture and vegetation on soil moisture under rainout shelters in a semi-desert grassland. </w:t>
      </w:r>
      <w:r w:rsidRPr="00F64630">
        <w:rPr>
          <w:i/>
          <w:iCs/>
          <w:noProof/>
        </w:rPr>
        <w:t>Journal of Arid Environments</w:t>
      </w:r>
      <w:r w:rsidRPr="00F64630">
        <w:rPr>
          <w:noProof/>
        </w:rPr>
        <w:t xml:space="preserve"> </w:t>
      </w:r>
      <w:r w:rsidRPr="00F64630">
        <w:rPr>
          <w:b/>
          <w:bCs/>
          <w:noProof/>
        </w:rPr>
        <w:t>63</w:t>
      </w:r>
      <w:r w:rsidRPr="00F64630">
        <w:rPr>
          <w:noProof/>
        </w:rPr>
        <w:t>: 324–343.</w:t>
      </w:r>
    </w:p>
    <w:p w14:paraId="113878DE" w14:textId="77777777" w:rsidR="00F64630" w:rsidRPr="00F64630" w:rsidRDefault="00F64630" w:rsidP="00F64630">
      <w:pPr>
        <w:widowControl w:val="0"/>
        <w:autoSpaceDE w:val="0"/>
        <w:autoSpaceDN w:val="0"/>
        <w:adjustRightInd w:val="0"/>
        <w:spacing w:line="480" w:lineRule="auto"/>
        <w:rPr>
          <w:noProof/>
        </w:rPr>
      </w:pPr>
      <w:r w:rsidRPr="00F64630">
        <w:rPr>
          <w:b/>
          <w:bCs/>
          <w:noProof/>
        </w:rPr>
        <w:t>Evans JR</w:t>
      </w:r>
      <w:r w:rsidRPr="00F64630">
        <w:rPr>
          <w:noProof/>
        </w:rPr>
        <w:t xml:space="preserve">. </w:t>
      </w:r>
      <w:r w:rsidRPr="00F64630">
        <w:rPr>
          <w:b/>
          <w:bCs/>
          <w:noProof/>
        </w:rPr>
        <w:t>1989</w:t>
      </w:r>
      <w:r w:rsidRPr="00F64630">
        <w:rPr>
          <w:noProof/>
        </w:rPr>
        <w:t xml:space="preserve">. Partitioning of nitrogen between and within leaves grown under different irradiances. </w:t>
      </w:r>
      <w:r w:rsidRPr="00F64630">
        <w:rPr>
          <w:i/>
          <w:iCs/>
          <w:noProof/>
        </w:rPr>
        <w:t>Functional Plant Biology</w:t>
      </w:r>
      <w:r w:rsidRPr="00F64630">
        <w:rPr>
          <w:noProof/>
        </w:rPr>
        <w:t xml:space="preserve"> </w:t>
      </w:r>
      <w:r w:rsidRPr="00F64630">
        <w:rPr>
          <w:b/>
          <w:bCs/>
          <w:noProof/>
        </w:rPr>
        <w:t>16</w:t>
      </w:r>
      <w:r w:rsidRPr="00F64630">
        <w:rPr>
          <w:noProof/>
        </w:rPr>
        <w:t>: 533.</w:t>
      </w:r>
    </w:p>
    <w:p w14:paraId="3E818F60" w14:textId="77777777" w:rsidR="00F64630" w:rsidRPr="00F64630" w:rsidRDefault="00F64630" w:rsidP="00F64630">
      <w:pPr>
        <w:widowControl w:val="0"/>
        <w:autoSpaceDE w:val="0"/>
        <w:autoSpaceDN w:val="0"/>
        <w:adjustRightInd w:val="0"/>
        <w:spacing w:line="480" w:lineRule="auto"/>
        <w:rPr>
          <w:noProof/>
        </w:rPr>
      </w:pPr>
      <w:r w:rsidRPr="00F64630">
        <w:rPr>
          <w:b/>
          <w:bCs/>
          <w:noProof/>
        </w:rPr>
        <w:t>Evans JR, Seemann JR</w:t>
      </w:r>
      <w:r w:rsidRPr="00F64630">
        <w:rPr>
          <w:noProof/>
        </w:rPr>
        <w:t xml:space="preserve">. </w:t>
      </w:r>
      <w:r w:rsidRPr="00F64630">
        <w:rPr>
          <w:b/>
          <w:bCs/>
          <w:noProof/>
        </w:rPr>
        <w:t>1989</w:t>
      </w:r>
      <w:r w:rsidRPr="00F64630">
        <w:rPr>
          <w:noProof/>
        </w:rPr>
        <w:t xml:space="preserve">. The allocation of protein nitrogen in the photosynthetic apparatus: costs, consequences, and control. </w:t>
      </w:r>
      <w:r w:rsidRPr="00F64630">
        <w:rPr>
          <w:i/>
          <w:iCs/>
          <w:noProof/>
        </w:rPr>
        <w:t>Photosynthesis</w:t>
      </w:r>
      <w:r w:rsidRPr="00F64630">
        <w:rPr>
          <w:noProof/>
        </w:rPr>
        <w:t xml:space="preserve"> </w:t>
      </w:r>
      <w:r w:rsidRPr="00F64630">
        <w:rPr>
          <w:b/>
          <w:bCs/>
          <w:noProof/>
        </w:rPr>
        <w:t>8</w:t>
      </w:r>
      <w:r w:rsidRPr="00F64630">
        <w:rPr>
          <w:noProof/>
        </w:rPr>
        <w:t>: 183–205.</w:t>
      </w:r>
    </w:p>
    <w:p w14:paraId="0B662E98" w14:textId="77777777" w:rsidR="00F64630" w:rsidRPr="00F64630" w:rsidRDefault="00F64630" w:rsidP="00F64630">
      <w:pPr>
        <w:widowControl w:val="0"/>
        <w:autoSpaceDE w:val="0"/>
        <w:autoSpaceDN w:val="0"/>
        <w:adjustRightInd w:val="0"/>
        <w:spacing w:line="480" w:lineRule="auto"/>
        <w:rPr>
          <w:noProof/>
        </w:rPr>
      </w:pPr>
      <w:r w:rsidRPr="00F64630">
        <w:rPr>
          <w:b/>
          <w:bCs/>
          <w:noProof/>
        </w:rPr>
        <w:t>Farquhar GD, Ehleringer JR, Hubick KT</w:t>
      </w:r>
      <w:r w:rsidRPr="00F64630">
        <w:rPr>
          <w:noProof/>
        </w:rPr>
        <w:t xml:space="preserve">. </w:t>
      </w:r>
      <w:r w:rsidRPr="00F64630">
        <w:rPr>
          <w:b/>
          <w:bCs/>
          <w:noProof/>
        </w:rPr>
        <w:t>1989</w:t>
      </w:r>
      <w:r w:rsidRPr="00F64630">
        <w:rPr>
          <w:noProof/>
        </w:rPr>
        <w:t xml:space="preserve">. Carbon isotope discrimination and photosynthesis. </w:t>
      </w:r>
      <w:r w:rsidRPr="00F64630">
        <w:rPr>
          <w:i/>
          <w:iCs/>
          <w:noProof/>
        </w:rPr>
        <w:t>Annual Review of Plant Physiology and Plant Molecular Biology</w:t>
      </w:r>
      <w:r w:rsidRPr="00F64630">
        <w:rPr>
          <w:noProof/>
        </w:rPr>
        <w:t xml:space="preserve"> </w:t>
      </w:r>
      <w:r w:rsidRPr="00F64630">
        <w:rPr>
          <w:b/>
          <w:bCs/>
          <w:noProof/>
        </w:rPr>
        <w:t>40</w:t>
      </w:r>
      <w:r w:rsidRPr="00F64630">
        <w:rPr>
          <w:noProof/>
        </w:rPr>
        <w:t>: 503–537.</w:t>
      </w:r>
    </w:p>
    <w:p w14:paraId="6A163317" w14:textId="77777777" w:rsidR="00F64630" w:rsidRPr="00F64630" w:rsidRDefault="00F64630" w:rsidP="00F64630">
      <w:pPr>
        <w:widowControl w:val="0"/>
        <w:autoSpaceDE w:val="0"/>
        <w:autoSpaceDN w:val="0"/>
        <w:adjustRightInd w:val="0"/>
        <w:spacing w:line="480" w:lineRule="auto"/>
        <w:rPr>
          <w:noProof/>
        </w:rPr>
      </w:pPr>
      <w:r w:rsidRPr="00F64630">
        <w:rPr>
          <w:b/>
          <w:bCs/>
          <w:noProof/>
        </w:rPr>
        <w:t xml:space="preserve">Fay PA, Prober SM, Harpole WS, Knops JMH, Bakker JD, Borer ET, Lind EM, MacDougall AS, Seabloom EW, Wragg PD, </w:t>
      </w:r>
      <w:r w:rsidRPr="00F64630">
        <w:rPr>
          <w:b/>
          <w:bCs/>
          <w:i/>
          <w:iCs/>
          <w:noProof/>
        </w:rPr>
        <w:t>et al.</w:t>
      </w:r>
      <w:r w:rsidRPr="00F64630">
        <w:rPr>
          <w:noProof/>
        </w:rPr>
        <w:t xml:space="preserve"> </w:t>
      </w:r>
      <w:r w:rsidRPr="00F64630">
        <w:rPr>
          <w:b/>
          <w:bCs/>
          <w:noProof/>
        </w:rPr>
        <w:t>2015</w:t>
      </w:r>
      <w:r w:rsidRPr="00F64630">
        <w:rPr>
          <w:noProof/>
        </w:rPr>
        <w:t xml:space="preserve">. Grassland productivity limited by </w:t>
      </w:r>
      <w:r w:rsidRPr="00F64630">
        <w:rPr>
          <w:noProof/>
        </w:rPr>
        <w:lastRenderedPageBreak/>
        <w:t xml:space="preserve">multiple nutrients. </w:t>
      </w:r>
      <w:r w:rsidRPr="00F64630">
        <w:rPr>
          <w:i/>
          <w:iCs/>
          <w:noProof/>
        </w:rPr>
        <w:t>Nature Plants</w:t>
      </w:r>
      <w:r w:rsidRPr="00F64630">
        <w:rPr>
          <w:noProof/>
        </w:rPr>
        <w:t xml:space="preserve"> </w:t>
      </w:r>
      <w:r w:rsidRPr="00F64630">
        <w:rPr>
          <w:b/>
          <w:bCs/>
          <w:noProof/>
        </w:rPr>
        <w:t>1</w:t>
      </w:r>
      <w:r w:rsidRPr="00F64630">
        <w:rPr>
          <w:noProof/>
        </w:rPr>
        <w:t>: 15080.</w:t>
      </w:r>
    </w:p>
    <w:p w14:paraId="70B2EA32" w14:textId="77777777" w:rsidR="00F64630" w:rsidRPr="00F64630" w:rsidRDefault="00F64630" w:rsidP="00F64630">
      <w:pPr>
        <w:widowControl w:val="0"/>
        <w:autoSpaceDE w:val="0"/>
        <w:autoSpaceDN w:val="0"/>
        <w:adjustRightInd w:val="0"/>
        <w:spacing w:line="480" w:lineRule="auto"/>
        <w:rPr>
          <w:noProof/>
        </w:rPr>
      </w:pPr>
      <w:r w:rsidRPr="00F64630">
        <w:rPr>
          <w:b/>
          <w:bCs/>
          <w:noProof/>
        </w:rPr>
        <w:t xml:space="preserve">Firn J, McGree JM, Harvey E, Flores-Moreno H, Schütz M, Buckley YM, Borer ET, Seabloom EW, La Pierre KJ, MacDougall AS, </w:t>
      </w:r>
      <w:r w:rsidRPr="00F64630">
        <w:rPr>
          <w:b/>
          <w:bCs/>
          <w:i/>
          <w:iCs/>
          <w:noProof/>
        </w:rPr>
        <w:t>et al.</w:t>
      </w:r>
      <w:r w:rsidRPr="00F64630">
        <w:rPr>
          <w:noProof/>
        </w:rPr>
        <w:t xml:space="preserve"> </w:t>
      </w:r>
      <w:r w:rsidRPr="00F64630">
        <w:rPr>
          <w:b/>
          <w:bCs/>
          <w:noProof/>
        </w:rPr>
        <w:t>2019</w:t>
      </w:r>
      <w:r w:rsidRPr="00F64630">
        <w:rPr>
          <w:noProof/>
        </w:rPr>
        <w:t xml:space="preserve">. Leaf nutrients, not specific leaf area, are consistent indicators of elevated nutrient inputs. </w:t>
      </w:r>
      <w:r w:rsidRPr="00F64630">
        <w:rPr>
          <w:i/>
          <w:iCs/>
          <w:noProof/>
        </w:rPr>
        <w:t>Nature Ecology &amp; Evolution</w:t>
      </w:r>
      <w:r w:rsidRPr="00F64630">
        <w:rPr>
          <w:noProof/>
        </w:rPr>
        <w:t xml:space="preserve"> </w:t>
      </w:r>
      <w:r w:rsidRPr="00F64630">
        <w:rPr>
          <w:b/>
          <w:bCs/>
          <w:noProof/>
        </w:rPr>
        <w:t>3</w:t>
      </w:r>
      <w:r w:rsidRPr="00F64630">
        <w:rPr>
          <w:noProof/>
        </w:rPr>
        <w:t>: 400–406.</w:t>
      </w:r>
    </w:p>
    <w:p w14:paraId="1ACF6F23" w14:textId="77777777" w:rsidR="00F64630" w:rsidRPr="00F64630" w:rsidRDefault="00F64630" w:rsidP="00F64630">
      <w:pPr>
        <w:widowControl w:val="0"/>
        <w:autoSpaceDE w:val="0"/>
        <w:autoSpaceDN w:val="0"/>
        <w:adjustRightInd w:val="0"/>
        <w:spacing w:line="480" w:lineRule="auto"/>
        <w:rPr>
          <w:noProof/>
        </w:rPr>
      </w:pPr>
      <w:r w:rsidRPr="00F64630">
        <w:rPr>
          <w:b/>
          <w:bCs/>
          <w:noProof/>
        </w:rPr>
        <w:t>Fox J, Weisberg S</w:t>
      </w:r>
      <w:r w:rsidRPr="00F64630">
        <w:rPr>
          <w:noProof/>
        </w:rPr>
        <w:t xml:space="preserve">. </w:t>
      </w:r>
      <w:r w:rsidRPr="00F64630">
        <w:rPr>
          <w:b/>
          <w:bCs/>
          <w:noProof/>
        </w:rPr>
        <w:t>2019</w:t>
      </w:r>
      <w:r w:rsidRPr="00F64630">
        <w:rPr>
          <w:noProof/>
        </w:rPr>
        <w:t xml:space="preserve">. </w:t>
      </w:r>
      <w:r w:rsidRPr="00F64630">
        <w:rPr>
          <w:i/>
          <w:iCs/>
          <w:noProof/>
        </w:rPr>
        <w:t>An R companion to applied regression</w:t>
      </w:r>
      <w:r w:rsidRPr="00F64630">
        <w:rPr>
          <w:noProof/>
        </w:rPr>
        <w:t>. Thousand Oaks, California: Sage.</w:t>
      </w:r>
    </w:p>
    <w:p w14:paraId="22E745A4" w14:textId="77777777" w:rsidR="00F64630" w:rsidRPr="00F64630" w:rsidRDefault="00F64630" w:rsidP="00F64630">
      <w:pPr>
        <w:widowControl w:val="0"/>
        <w:autoSpaceDE w:val="0"/>
        <w:autoSpaceDN w:val="0"/>
        <w:adjustRightInd w:val="0"/>
        <w:spacing w:line="480" w:lineRule="auto"/>
        <w:rPr>
          <w:noProof/>
        </w:rPr>
      </w:pPr>
      <w:r w:rsidRPr="00F64630">
        <w:rPr>
          <w:b/>
          <w:bCs/>
          <w:noProof/>
        </w:rPr>
        <w:t xml:space="preserve">Harrison SP, Cramer W, Franklin O, Prentice IC, Wang H, Brännström Å, de Boer H, Dieckmann U, Joshi J, Keenan TF, </w:t>
      </w:r>
      <w:r w:rsidRPr="00F64630">
        <w:rPr>
          <w:b/>
          <w:bCs/>
          <w:i/>
          <w:iCs/>
          <w:noProof/>
        </w:rPr>
        <w:t>et al.</w:t>
      </w:r>
      <w:r w:rsidRPr="00F64630">
        <w:rPr>
          <w:noProof/>
        </w:rPr>
        <w:t xml:space="preserve"> </w:t>
      </w:r>
      <w:r w:rsidRPr="00F64630">
        <w:rPr>
          <w:b/>
          <w:bCs/>
          <w:noProof/>
        </w:rPr>
        <w:t>2021</w:t>
      </w:r>
      <w:r w:rsidRPr="00F64630">
        <w:rPr>
          <w:noProof/>
        </w:rPr>
        <w:t xml:space="preserve">. Eco-evolutionary optimality as a means to improve vegetation and land-surface models. </w:t>
      </w:r>
      <w:r w:rsidRPr="00F64630">
        <w:rPr>
          <w:i/>
          <w:iCs/>
          <w:noProof/>
        </w:rPr>
        <w:t>New Phytologist</w:t>
      </w:r>
      <w:r w:rsidRPr="00F64630">
        <w:rPr>
          <w:noProof/>
        </w:rPr>
        <w:t xml:space="preserve"> </w:t>
      </w:r>
      <w:r w:rsidRPr="00F64630">
        <w:rPr>
          <w:b/>
          <w:bCs/>
          <w:noProof/>
        </w:rPr>
        <w:t>231</w:t>
      </w:r>
      <w:r w:rsidRPr="00F64630">
        <w:rPr>
          <w:noProof/>
        </w:rPr>
        <w:t>: 2125–2141.</w:t>
      </w:r>
    </w:p>
    <w:p w14:paraId="1D6779B3" w14:textId="77777777" w:rsidR="00F64630" w:rsidRPr="00F64630" w:rsidRDefault="00F64630" w:rsidP="00F64630">
      <w:pPr>
        <w:widowControl w:val="0"/>
        <w:autoSpaceDE w:val="0"/>
        <w:autoSpaceDN w:val="0"/>
        <w:adjustRightInd w:val="0"/>
        <w:spacing w:line="480" w:lineRule="auto"/>
        <w:rPr>
          <w:noProof/>
        </w:rPr>
      </w:pPr>
      <w:r w:rsidRPr="00F64630">
        <w:rPr>
          <w:b/>
          <w:bCs/>
          <w:noProof/>
        </w:rPr>
        <w:t>Hijmans RJ</w:t>
      </w:r>
      <w:r w:rsidRPr="00F64630">
        <w:rPr>
          <w:noProof/>
        </w:rPr>
        <w:t xml:space="preserve">. </w:t>
      </w:r>
      <w:r w:rsidRPr="00F64630">
        <w:rPr>
          <w:b/>
          <w:bCs/>
          <w:noProof/>
        </w:rPr>
        <w:t>2022</w:t>
      </w:r>
      <w:r w:rsidRPr="00F64630">
        <w:rPr>
          <w:noProof/>
        </w:rPr>
        <w:t>. terra: Spatial Data Analysis.</w:t>
      </w:r>
    </w:p>
    <w:p w14:paraId="25B488B1" w14:textId="77777777" w:rsidR="00F64630" w:rsidRPr="00F64630" w:rsidRDefault="00F64630" w:rsidP="00F64630">
      <w:pPr>
        <w:widowControl w:val="0"/>
        <w:autoSpaceDE w:val="0"/>
        <w:autoSpaceDN w:val="0"/>
        <w:adjustRightInd w:val="0"/>
        <w:spacing w:line="480" w:lineRule="auto"/>
        <w:rPr>
          <w:noProof/>
        </w:rPr>
      </w:pPr>
      <w:r w:rsidRPr="00F64630">
        <w:rPr>
          <w:b/>
          <w:bCs/>
          <w:noProof/>
        </w:rPr>
        <w:t>Huber ML, Perkins RA, Laesecke A, Friend DG, Sengers J V, Assael MJ, Metaxa IN, Vogel E, Mareš R, Miyagawa K</w:t>
      </w:r>
      <w:r w:rsidRPr="00F64630">
        <w:rPr>
          <w:noProof/>
        </w:rPr>
        <w:t xml:space="preserve">. </w:t>
      </w:r>
      <w:r w:rsidRPr="00F64630">
        <w:rPr>
          <w:b/>
          <w:bCs/>
          <w:noProof/>
        </w:rPr>
        <w:t>2009</w:t>
      </w:r>
      <w:r w:rsidRPr="00F64630">
        <w:rPr>
          <w:noProof/>
        </w:rPr>
        <w:t>. New international formulation for the viscosity of H</w:t>
      </w:r>
      <w:r w:rsidRPr="00F64630">
        <w:rPr>
          <w:noProof/>
          <w:vertAlign w:val="subscript"/>
        </w:rPr>
        <w:t>2</w:t>
      </w:r>
      <w:r w:rsidRPr="00F64630">
        <w:rPr>
          <w:noProof/>
        </w:rPr>
        <w:t xml:space="preserve">O. </w:t>
      </w:r>
      <w:r w:rsidRPr="00F64630">
        <w:rPr>
          <w:i/>
          <w:iCs/>
          <w:noProof/>
        </w:rPr>
        <w:t>Journal of Physical and Chemical Reference Data</w:t>
      </w:r>
      <w:r w:rsidRPr="00F64630">
        <w:rPr>
          <w:noProof/>
        </w:rPr>
        <w:t xml:space="preserve"> </w:t>
      </w:r>
      <w:r w:rsidRPr="00F64630">
        <w:rPr>
          <w:b/>
          <w:bCs/>
          <w:noProof/>
        </w:rPr>
        <w:t>38</w:t>
      </w:r>
      <w:r w:rsidRPr="00F64630">
        <w:rPr>
          <w:noProof/>
        </w:rPr>
        <w:t>: 101–125.</w:t>
      </w:r>
    </w:p>
    <w:p w14:paraId="19ECBEC7" w14:textId="77777777" w:rsidR="00F64630" w:rsidRPr="00F64630" w:rsidRDefault="00F64630" w:rsidP="00F64630">
      <w:pPr>
        <w:widowControl w:val="0"/>
        <w:autoSpaceDE w:val="0"/>
        <w:autoSpaceDN w:val="0"/>
        <w:adjustRightInd w:val="0"/>
        <w:spacing w:line="480" w:lineRule="auto"/>
        <w:rPr>
          <w:noProof/>
        </w:rPr>
      </w:pPr>
      <w:r w:rsidRPr="00F64630">
        <w:rPr>
          <w:b/>
          <w:bCs/>
          <w:noProof/>
        </w:rPr>
        <w:t>Hungate BA, Dukes JS, Shaw MR, Luo Y, Field CB</w:t>
      </w:r>
      <w:r w:rsidRPr="00F64630">
        <w:rPr>
          <w:noProof/>
        </w:rPr>
        <w:t xml:space="preserve">. </w:t>
      </w:r>
      <w:r w:rsidRPr="00F64630">
        <w:rPr>
          <w:b/>
          <w:bCs/>
          <w:noProof/>
        </w:rPr>
        <w:t>2003</w:t>
      </w:r>
      <w:r w:rsidRPr="00F64630">
        <w:rPr>
          <w:noProof/>
        </w:rPr>
        <w:t xml:space="preserve">. Nitrogen and climate change. </w:t>
      </w:r>
      <w:r w:rsidRPr="00F64630">
        <w:rPr>
          <w:i/>
          <w:iCs/>
          <w:noProof/>
        </w:rPr>
        <w:t>Science</w:t>
      </w:r>
      <w:r w:rsidRPr="00F64630">
        <w:rPr>
          <w:noProof/>
        </w:rPr>
        <w:t xml:space="preserve"> </w:t>
      </w:r>
      <w:r w:rsidRPr="00F64630">
        <w:rPr>
          <w:b/>
          <w:bCs/>
          <w:noProof/>
        </w:rPr>
        <w:t>302</w:t>
      </w:r>
      <w:r w:rsidRPr="00F64630">
        <w:rPr>
          <w:noProof/>
        </w:rPr>
        <w:t>: 1512–1513.</w:t>
      </w:r>
    </w:p>
    <w:p w14:paraId="2A5F8EEB" w14:textId="77777777" w:rsidR="00F64630" w:rsidRPr="00F64630" w:rsidRDefault="00F64630" w:rsidP="00F64630">
      <w:pPr>
        <w:widowControl w:val="0"/>
        <w:autoSpaceDE w:val="0"/>
        <w:autoSpaceDN w:val="0"/>
        <w:adjustRightInd w:val="0"/>
        <w:spacing w:line="480" w:lineRule="auto"/>
        <w:rPr>
          <w:noProof/>
        </w:rPr>
      </w:pPr>
      <w:r w:rsidRPr="00F64630">
        <w:rPr>
          <w:b/>
          <w:bCs/>
          <w:noProof/>
        </w:rPr>
        <w:t>IPCC</w:t>
      </w:r>
      <w:r w:rsidRPr="00F64630">
        <w:rPr>
          <w:noProof/>
        </w:rPr>
        <w:t xml:space="preserve">. </w:t>
      </w:r>
      <w:r w:rsidRPr="00F64630">
        <w:rPr>
          <w:b/>
          <w:bCs/>
          <w:noProof/>
        </w:rPr>
        <w:t>2013</w:t>
      </w:r>
      <w:r w:rsidRPr="00F64630">
        <w:rPr>
          <w:noProof/>
        </w:rPr>
        <w:t xml:space="preserve">. </w:t>
      </w:r>
      <w:r w:rsidRPr="00F64630">
        <w:rPr>
          <w:i/>
          <w:iCs/>
          <w:noProof/>
        </w:rPr>
        <w:t>Climate Change 2013: The Physical Science Basis. Contribution of Working Group I to the Fifth Assessment Report of the Intergovernmental Panel on Climate Change</w:t>
      </w:r>
      <w:r w:rsidRPr="00F64630">
        <w:rPr>
          <w:noProof/>
        </w:rPr>
        <w:t>.</w:t>
      </w:r>
    </w:p>
    <w:p w14:paraId="2EFA90CF" w14:textId="77777777" w:rsidR="00F64630" w:rsidRPr="00F64630" w:rsidRDefault="00F64630" w:rsidP="00F64630">
      <w:pPr>
        <w:widowControl w:val="0"/>
        <w:autoSpaceDE w:val="0"/>
        <w:autoSpaceDN w:val="0"/>
        <w:adjustRightInd w:val="0"/>
        <w:spacing w:line="480" w:lineRule="auto"/>
        <w:rPr>
          <w:noProof/>
        </w:rPr>
      </w:pPr>
      <w:r w:rsidRPr="00F64630">
        <w:rPr>
          <w:b/>
          <w:bCs/>
          <w:noProof/>
        </w:rPr>
        <w:t>Kachurina OM, Zhang H, Raun WR, Krenzer EG</w:t>
      </w:r>
      <w:r w:rsidRPr="00F64630">
        <w:rPr>
          <w:noProof/>
        </w:rPr>
        <w:t xml:space="preserve">. </w:t>
      </w:r>
      <w:r w:rsidRPr="00F64630">
        <w:rPr>
          <w:b/>
          <w:bCs/>
          <w:noProof/>
        </w:rPr>
        <w:t>2000</w:t>
      </w:r>
      <w:r w:rsidRPr="00F64630">
        <w:rPr>
          <w:noProof/>
        </w:rPr>
        <w:t xml:space="preserve">. Simultaneous determination of soil aluminum, ammonium- and nitrate- nitrogen using 1 M potassium chloride. </w:t>
      </w:r>
      <w:r w:rsidRPr="00F64630">
        <w:rPr>
          <w:i/>
          <w:iCs/>
          <w:noProof/>
        </w:rPr>
        <w:t>Communications in Soil Science and Plant Analysis</w:t>
      </w:r>
      <w:r w:rsidRPr="00F64630">
        <w:rPr>
          <w:noProof/>
        </w:rPr>
        <w:t xml:space="preserve"> </w:t>
      </w:r>
      <w:r w:rsidRPr="00F64630">
        <w:rPr>
          <w:b/>
          <w:bCs/>
          <w:noProof/>
        </w:rPr>
        <w:t>31</w:t>
      </w:r>
      <w:r w:rsidRPr="00F64630">
        <w:rPr>
          <w:noProof/>
        </w:rPr>
        <w:t>: 893–903.</w:t>
      </w:r>
    </w:p>
    <w:p w14:paraId="5D921AF5" w14:textId="77777777" w:rsidR="00F64630" w:rsidRPr="00F64630" w:rsidRDefault="00F64630" w:rsidP="00F64630">
      <w:pPr>
        <w:widowControl w:val="0"/>
        <w:autoSpaceDE w:val="0"/>
        <w:autoSpaceDN w:val="0"/>
        <w:adjustRightInd w:val="0"/>
        <w:spacing w:line="480" w:lineRule="auto"/>
        <w:rPr>
          <w:noProof/>
        </w:rPr>
      </w:pPr>
      <w:r w:rsidRPr="00F64630">
        <w:rPr>
          <w:b/>
          <w:bCs/>
          <w:noProof/>
        </w:rPr>
        <w:t>Katabuchi M</w:t>
      </w:r>
      <w:r w:rsidRPr="00F64630">
        <w:rPr>
          <w:noProof/>
        </w:rPr>
        <w:t xml:space="preserve">. </w:t>
      </w:r>
      <w:r w:rsidRPr="00F64630">
        <w:rPr>
          <w:b/>
          <w:bCs/>
          <w:noProof/>
        </w:rPr>
        <w:t>2015</w:t>
      </w:r>
      <w:r w:rsidRPr="00F64630">
        <w:rPr>
          <w:noProof/>
        </w:rPr>
        <w:t xml:space="preserve">. LeafArea: An R package for rapid digital analysis of leaf area. </w:t>
      </w:r>
      <w:r w:rsidRPr="00F64630">
        <w:rPr>
          <w:i/>
          <w:iCs/>
          <w:noProof/>
        </w:rPr>
        <w:t>Ecological Research</w:t>
      </w:r>
      <w:r w:rsidRPr="00F64630">
        <w:rPr>
          <w:noProof/>
        </w:rPr>
        <w:t xml:space="preserve"> </w:t>
      </w:r>
      <w:r w:rsidRPr="00F64630">
        <w:rPr>
          <w:b/>
          <w:bCs/>
          <w:noProof/>
        </w:rPr>
        <w:t>30</w:t>
      </w:r>
      <w:r w:rsidRPr="00F64630">
        <w:rPr>
          <w:noProof/>
        </w:rPr>
        <w:t>: 1073–1077.</w:t>
      </w:r>
    </w:p>
    <w:p w14:paraId="492106F7" w14:textId="77777777" w:rsidR="00F64630" w:rsidRPr="00F64630" w:rsidRDefault="00F64630" w:rsidP="00F64630">
      <w:pPr>
        <w:widowControl w:val="0"/>
        <w:autoSpaceDE w:val="0"/>
        <w:autoSpaceDN w:val="0"/>
        <w:adjustRightInd w:val="0"/>
        <w:spacing w:line="480" w:lineRule="auto"/>
        <w:rPr>
          <w:noProof/>
        </w:rPr>
      </w:pPr>
      <w:r w:rsidRPr="00F64630">
        <w:rPr>
          <w:b/>
          <w:bCs/>
          <w:noProof/>
        </w:rPr>
        <w:lastRenderedPageBreak/>
        <w:t>Kattge J, Knorr W, Raddatz T, Wirth C</w:t>
      </w:r>
      <w:r w:rsidRPr="00F64630">
        <w:rPr>
          <w:noProof/>
        </w:rPr>
        <w:t xml:space="preserve">. </w:t>
      </w:r>
      <w:r w:rsidRPr="00F64630">
        <w:rPr>
          <w:b/>
          <w:bCs/>
          <w:noProof/>
        </w:rPr>
        <w:t>2009</w:t>
      </w:r>
      <w:r w:rsidRPr="00F64630">
        <w:rPr>
          <w:noProof/>
        </w:rPr>
        <w:t xml:space="preserve">. Quantifying photosynthetic capacity and its relationship to leaf nitrogen content for global-scale terrestrial biosphere models. </w:t>
      </w:r>
      <w:r w:rsidRPr="00F64630">
        <w:rPr>
          <w:i/>
          <w:iCs/>
          <w:noProof/>
        </w:rPr>
        <w:t>Global Change Biology</w:t>
      </w:r>
      <w:r w:rsidRPr="00F64630">
        <w:rPr>
          <w:noProof/>
        </w:rPr>
        <w:t xml:space="preserve"> </w:t>
      </w:r>
      <w:r w:rsidRPr="00F64630">
        <w:rPr>
          <w:b/>
          <w:bCs/>
          <w:noProof/>
        </w:rPr>
        <w:t>15</w:t>
      </w:r>
      <w:r w:rsidRPr="00F64630">
        <w:rPr>
          <w:noProof/>
        </w:rPr>
        <w:t>: 976–991.</w:t>
      </w:r>
    </w:p>
    <w:p w14:paraId="13150308" w14:textId="77777777" w:rsidR="00F64630" w:rsidRPr="00F64630" w:rsidRDefault="00F64630" w:rsidP="00F64630">
      <w:pPr>
        <w:widowControl w:val="0"/>
        <w:autoSpaceDE w:val="0"/>
        <w:autoSpaceDN w:val="0"/>
        <w:adjustRightInd w:val="0"/>
        <w:spacing w:line="480" w:lineRule="auto"/>
        <w:rPr>
          <w:noProof/>
        </w:rPr>
      </w:pPr>
      <w:r w:rsidRPr="00F64630">
        <w:rPr>
          <w:b/>
          <w:bCs/>
          <w:noProof/>
        </w:rPr>
        <w:t>Keeling CD, Mook WG, Tans PP</w:t>
      </w:r>
      <w:r w:rsidRPr="00F64630">
        <w:rPr>
          <w:noProof/>
        </w:rPr>
        <w:t xml:space="preserve">. </w:t>
      </w:r>
      <w:r w:rsidRPr="00F64630">
        <w:rPr>
          <w:b/>
          <w:bCs/>
          <w:noProof/>
        </w:rPr>
        <w:t>1979</w:t>
      </w:r>
      <w:r w:rsidRPr="00F64630">
        <w:rPr>
          <w:noProof/>
        </w:rPr>
        <w:t xml:space="preserve">. Recent trends in the </w:t>
      </w:r>
      <w:r w:rsidRPr="00F64630">
        <w:rPr>
          <w:noProof/>
          <w:vertAlign w:val="superscript"/>
        </w:rPr>
        <w:t>13</w:t>
      </w:r>
      <w:r w:rsidRPr="00F64630">
        <w:rPr>
          <w:noProof/>
        </w:rPr>
        <w:t>C/</w:t>
      </w:r>
      <w:r w:rsidRPr="00F64630">
        <w:rPr>
          <w:noProof/>
          <w:vertAlign w:val="superscript"/>
        </w:rPr>
        <w:t>12</w:t>
      </w:r>
      <w:r w:rsidRPr="00F64630">
        <w:rPr>
          <w:noProof/>
        </w:rPr>
        <w:t xml:space="preserve">C ratio of atmospheric carbon dioxide. </w:t>
      </w:r>
      <w:r w:rsidRPr="00F64630">
        <w:rPr>
          <w:i/>
          <w:iCs/>
          <w:noProof/>
        </w:rPr>
        <w:t>Nature</w:t>
      </w:r>
      <w:r w:rsidRPr="00F64630">
        <w:rPr>
          <w:noProof/>
        </w:rPr>
        <w:t xml:space="preserve"> </w:t>
      </w:r>
      <w:r w:rsidRPr="00F64630">
        <w:rPr>
          <w:b/>
          <w:bCs/>
          <w:noProof/>
        </w:rPr>
        <w:t>277</w:t>
      </w:r>
      <w:r w:rsidRPr="00F64630">
        <w:rPr>
          <w:noProof/>
        </w:rPr>
        <w:t>: 121–123.</w:t>
      </w:r>
    </w:p>
    <w:p w14:paraId="28220075" w14:textId="77777777" w:rsidR="00F64630" w:rsidRPr="00F64630" w:rsidRDefault="00F64630" w:rsidP="00F64630">
      <w:pPr>
        <w:widowControl w:val="0"/>
        <w:autoSpaceDE w:val="0"/>
        <w:autoSpaceDN w:val="0"/>
        <w:adjustRightInd w:val="0"/>
        <w:spacing w:line="480" w:lineRule="auto"/>
        <w:rPr>
          <w:noProof/>
        </w:rPr>
      </w:pPr>
      <w:r w:rsidRPr="00F64630">
        <w:rPr>
          <w:b/>
          <w:bCs/>
          <w:noProof/>
        </w:rPr>
        <w:t>Keeney DR, Nelson DW</w:t>
      </w:r>
      <w:r w:rsidRPr="00F64630">
        <w:rPr>
          <w:noProof/>
        </w:rPr>
        <w:t xml:space="preserve">. </w:t>
      </w:r>
      <w:r w:rsidRPr="00F64630">
        <w:rPr>
          <w:b/>
          <w:bCs/>
          <w:noProof/>
        </w:rPr>
        <w:t>1983</w:t>
      </w:r>
      <w:r w:rsidRPr="00F64630">
        <w:rPr>
          <w:noProof/>
        </w:rPr>
        <w:t>. Nitrogen—Inorganic Forms. In: Page AL, ed. Methods of Soil Analysis. Madison, WI, USA: ASA and SSSA, 643–698.</w:t>
      </w:r>
    </w:p>
    <w:p w14:paraId="3B7844F9" w14:textId="77777777" w:rsidR="00F64630" w:rsidRPr="00F64630" w:rsidRDefault="00F64630" w:rsidP="00F64630">
      <w:pPr>
        <w:widowControl w:val="0"/>
        <w:autoSpaceDE w:val="0"/>
        <w:autoSpaceDN w:val="0"/>
        <w:adjustRightInd w:val="0"/>
        <w:spacing w:line="480" w:lineRule="auto"/>
        <w:rPr>
          <w:noProof/>
        </w:rPr>
      </w:pPr>
      <w:r w:rsidRPr="00F64630">
        <w:rPr>
          <w:b/>
          <w:bCs/>
          <w:noProof/>
        </w:rPr>
        <w:t>Kenward MG, Roger JH</w:t>
      </w:r>
      <w:r w:rsidRPr="00F64630">
        <w:rPr>
          <w:noProof/>
        </w:rPr>
        <w:t xml:space="preserve">. </w:t>
      </w:r>
      <w:r w:rsidRPr="00F64630">
        <w:rPr>
          <w:b/>
          <w:bCs/>
          <w:noProof/>
        </w:rPr>
        <w:t>1997</w:t>
      </w:r>
      <w:r w:rsidRPr="00F64630">
        <w:rPr>
          <w:noProof/>
        </w:rPr>
        <w:t xml:space="preserve">. Small sample inference for fixed effects from restricted maximum likelihood. </w:t>
      </w:r>
      <w:r w:rsidRPr="00F64630">
        <w:rPr>
          <w:i/>
          <w:iCs/>
          <w:noProof/>
        </w:rPr>
        <w:t>Biometrics</w:t>
      </w:r>
      <w:r w:rsidRPr="00F64630">
        <w:rPr>
          <w:noProof/>
        </w:rPr>
        <w:t xml:space="preserve"> </w:t>
      </w:r>
      <w:r w:rsidRPr="00F64630">
        <w:rPr>
          <w:b/>
          <w:bCs/>
          <w:noProof/>
        </w:rPr>
        <w:t>53</w:t>
      </w:r>
      <w:r w:rsidRPr="00F64630">
        <w:rPr>
          <w:noProof/>
        </w:rPr>
        <w:t>: 983.</w:t>
      </w:r>
    </w:p>
    <w:p w14:paraId="0FFACE57" w14:textId="77777777" w:rsidR="00F64630" w:rsidRPr="00F64630" w:rsidRDefault="00F64630" w:rsidP="00F64630">
      <w:pPr>
        <w:widowControl w:val="0"/>
        <w:autoSpaceDE w:val="0"/>
        <w:autoSpaceDN w:val="0"/>
        <w:adjustRightInd w:val="0"/>
        <w:spacing w:line="480" w:lineRule="auto"/>
        <w:rPr>
          <w:noProof/>
        </w:rPr>
      </w:pPr>
      <w:r w:rsidRPr="00F64630">
        <w:rPr>
          <w:b/>
          <w:bCs/>
          <w:noProof/>
        </w:rPr>
        <w:t>Knorr W, Heimann M</w:t>
      </w:r>
      <w:r w:rsidRPr="00F64630">
        <w:rPr>
          <w:noProof/>
        </w:rPr>
        <w:t xml:space="preserve">. </w:t>
      </w:r>
      <w:r w:rsidRPr="00F64630">
        <w:rPr>
          <w:b/>
          <w:bCs/>
          <w:noProof/>
        </w:rPr>
        <w:t>2001</w:t>
      </w:r>
      <w:r w:rsidRPr="00F64630">
        <w:rPr>
          <w:noProof/>
        </w:rPr>
        <w:t xml:space="preserve">. Uncertainties in global terrestrial biosphere modeling: 1. A comprehensive sensitivity analysis with a new photosynthesis and energy balance scheme. </w:t>
      </w:r>
      <w:r w:rsidRPr="00F64630">
        <w:rPr>
          <w:i/>
          <w:iCs/>
          <w:noProof/>
        </w:rPr>
        <w:t>Global Biogeochemical Cycles</w:t>
      </w:r>
      <w:r w:rsidRPr="00F64630">
        <w:rPr>
          <w:noProof/>
        </w:rPr>
        <w:t xml:space="preserve"> </w:t>
      </w:r>
      <w:r w:rsidRPr="00F64630">
        <w:rPr>
          <w:b/>
          <w:bCs/>
          <w:noProof/>
        </w:rPr>
        <w:t>15</w:t>
      </w:r>
      <w:r w:rsidRPr="00F64630">
        <w:rPr>
          <w:noProof/>
        </w:rPr>
        <w:t>: 207–225.</w:t>
      </w:r>
    </w:p>
    <w:p w14:paraId="23CA96D4" w14:textId="77777777" w:rsidR="00F64630" w:rsidRPr="00F64630" w:rsidRDefault="00F64630" w:rsidP="00F64630">
      <w:pPr>
        <w:widowControl w:val="0"/>
        <w:autoSpaceDE w:val="0"/>
        <w:autoSpaceDN w:val="0"/>
        <w:adjustRightInd w:val="0"/>
        <w:spacing w:line="480" w:lineRule="auto"/>
        <w:rPr>
          <w:noProof/>
        </w:rPr>
      </w:pPr>
      <w:r w:rsidRPr="00F64630">
        <w:rPr>
          <w:b/>
          <w:bCs/>
          <w:noProof/>
        </w:rPr>
        <w:t>Lavergne A, Sandoval D, Hare VJ, Graven H, Prentice IC</w:t>
      </w:r>
      <w:r w:rsidRPr="00F64630">
        <w:rPr>
          <w:noProof/>
        </w:rPr>
        <w:t xml:space="preserve">. </w:t>
      </w:r>
      <w:r w:rsidRPr="00F64630">
        <w:rPr>
          <w:b/>
          <w:bCs/>
          <w:noProof/>
        </w:rPr>
        <w:t>2020</w:t>
      </w:r>
      <w:r w:rsidRPr="00F64630">
        <w:rPr>
          <w:noProof/>
        </w:rPr>
        <w:t xml:space="preserve">. Impacts of soil water stress on the acclimated stomatal limitation of photosynthesis: Insights from stable carbon isotope data. </w:t>
      </w:r>
      <w:r w:rsidRPr="00F64630">
        <w:rPr>
          <w:i/>
          <w:iCs/>
          <w:noProof/>
        </w:rPr>
        <w:t>Global Change Biology</w:t>
      </w:r>
      <w:r w:rsidRPr="00F64630">
        <w:rPr>
          <w:noProof/>
        </w:rPr>
        <w:t xml:space="preserve"> </w:t>
      </w:r>
      <w:r w:rsidRPr="00F64630">
        <w:rPr>
          <w:b/>
          <w:bCs/>
          <w:noProof/>
        </w:rPr>
        <w:t>26</w:t>
      </w:r>
      <w:r w:rsidRPr="00F64630">
        <w:rPr>
          <w:noProof/>
        </w:rPr>
        <w:t>: 7158–7172.</w:t>
      </w:r>
    </w:p>
    <w:p w14:paraId="2E0917D6" w14:textId="77777777" w:rsidR="00F64630" w:rsidRPr="00F64630" w:rsidRDefault="00F64630" w:rsidP="00F64630">
      <w:pPr>
        <w:widowControl w:val="0"/>
        <w:autoSpaceDE w:val="0"/>
        <w:autoSpaceDN w:val="0"/>
        <w:adjustRightInd w:val="0"/>
        <w:spacing w:line="480" w:lineRule="auto"/>
        <w:rPr>
          <w:noProof/>
        </w:rPr>
      </w:pPr>
      <w:r w:rsidRPr="00F64630">
        <w:rPr>
          <w:b/>
          <w:bCs/>
          <w:noProof/>
        </w:rPr>
        <w:t xml:space="preserve">Lawrence DM, Fisher RA, Koven CD, Oleson KW, Swenson SC, Bonan G, Collier N, Ghimire B, Kampenhout L, Kennedy D, </w:t>
      </w:r>
      <w:r w:rsidRPr="00F64630">
        <w:rPr>
          <w:b/>
          <w:bCs/>
          <w:i/>
          <w:iCs/>
          <w:noProof/>
        </w:rPr>
        <w:t>et al.</w:t>
      </w:r>
      <w:r w:rsidRPr="00F64630">
        <w:rPr>
          <w:noProof/>
        </w:rPr>
        <w:t xml:space="preserve"> </w:t>
      </w:r>
      <w:r w:rsidRPr="00F64630">
        <w:rPr>
          <w:b/>
          <w:bCs/>
          <w:noProof/>
        </w:rPr>
        <w:t>2019</w:t>
      </w:r>
      <w:r w:rsidRPr="00F64630">
        <w:rPr>
          <w:noProof/>
        </w:rPr>
        <w:t xml:space="preserve">. The Community Land Model Version 5: description of new features, benchmarking, and impact of forcing uncertainty. </w:t>
      </w:r>
      <w:r w:rsidRPr="00F64630">
        <w:rPr>
          <w:i/>
          <w:iCs/>
          <w:noProof/>
        </w:rPr>
        <w:t>Journal of Advances in Modeling Earth Systems</w:t>
      </w:r>
      <w:r w:rsidRPr="00F64630">
        <w:rPr>
          <w:noProof/>
        </w:rPr>
        <w:t xml:space="preserve"> </w:t>
      </w:r>
      <w:r w:rsidRPr="00F64630">
        <w:rPr>
          <w:b/>
          <w:bCs/>
          <w:noProof/>
        </w:rPr>
        <w:t>11</w:t>
      </w:r>
      <w:r w:rsidRPr="00F64630">
        <w:rPr>
          <w:noProof/>
        </w:rPr>
        <w:t>: 4245–4287.</w:t>
      </w:r>
    </w:p>
    <w:p w14:paraId="2DE437E6" w14:textId="77777777" w:rsidR="00F64630" w:rsidRPr="00F64630" w:rsidRDefault="00F64630" w:rsidP="00F64630">
      <w:pPr>
        <w:widowControl w:val="0"/>
        <w:autoSpaceDE w:val="0"/>
        <w:autoSpaceDN w:val="0"/>
        <w:adjustRightInd w:val="0"/>
        <w:spacing w:line="480" w:lineRule="auto"/>
        <w:rPr>
          <w:noProof/>
        </w:rPr>
      </w:pPr>
      <w:r w:rsidRPr="00F64630">
        <w:rPr>
          <w:b/>
          <w:bCs/>
          <w:noProof/>
        </w:rPr>
        <w:t>LeBauer DS, Treseder K</w:t>
      </w:r>
      <w:r w:rsidRPr="00F64630">
        <w:rPr>
          <w:noProof/>
        </w:rPr>
        <w:t xml:space="preserve">. </w:t>
      </w:r>
      <w:r w:rsidRPr="00F64630">
        <w:rPr>
          <w:b/>
          <w:bCs/>
          <w:noProof/>
        </w:rPr>
        <w:t>2008</w:t>
      </w:r>
      <w:r w:rsidRPr="00F64630">
        <w:rPr>
          <w:noProof/>
        </w:rPr>
        <w:t xml:space="preserve">. Nitrogen limitation of net primary productivity. </w:t>
      </w:r>
      <w:r w:rsidRPr="00F64630">
        <w:rPr>
          <w:i/>
          <w:iCs/>
          <w:noProof/>
        </w:rPr>
        <w:t>Ecology</w:t>
      </w:r>
      <w:r w:rsidRPr="00F64630">
        <w:rPr>
          <w:noProof/>
        </w:rPr>
        <w:t xml:space="preserve"> </w:t>
      </w:r>
      <w:r w:rsidRPr="00F64630">
        <w:rPr>
          <w:b/>
          <w:bCs/>
          <w:noProof/>
        </w:rPr>
        <w:t>89</w:t>
      </w:r>
      <w:r w:rsidRPr="00F64630">
        <w:rPr>
          <w:noProof/>
        </w:rPr>
        <w:t>: 371–379.</w:t>
      </w:r>
    </w:p>
    <w:p w14:paraId="27412D27" w14:textId="77777777" w:rsidR="00F64630" w:rsidRPr="00F64630" w:rsidRDefault="00F64630" w:rsidP="00F64630">
      <w:pPr>
        <w:widowControl w:val="0"/>
        <w:autoSpaceDE w:val="0"/>
        <w:autoSpaceDN w:val="0"/>
        <w:adjustRightInd w:val="0"/>
        <w:spacing w:line="480" w:lineRule="auto"/>
        <w:rPr>
          <w:noProof/>
        </w:rPr>
      </w:pPr>
      <w:r w:rsidRPr="00F64630">
        <w:rPr>
          <w:b/>
          <w:bCs/>
          <w:noProof/>
        </w:rPr>
        <w:t>Lenth R</w:t>
      </w:r>
      <w:r w:rsidRPr="00F64630">
        <w:rPr>
          <w:noProof/>
        </w:rPr>
        <w:t xml:space="preserve">. </w:t>
      </w:r>
      <w:r w:rsidRPr="00F64630">
        <w:rPr>
          <w:b/>
          <w:bCs/>
          <w:noProof/>
        </w:rPr>
        <w:t>2019</w:t>
      </w:r>
      <w:r w:rsidRPr="00F64630">
        <w:rPr>
          <w:noProof/>
        </w:rPr>
        <w:t>. emmeans: estimated marginal means, aka least-squares means.</w:t>
      </w:r>
    </w:p>
    <w:p w14:paraId="0A6DE64C" w14:textId="77777777" w:rsidR="00F64630" w:rsidRPr="00F64630" w:rsidRDefault="00F64630" w:rsidP="00F64630">
      <w:pPr>
        <w:widowControl w:val="0"/>
        <w:autoSpaceDE w:val="0"/>
        <w:autoSpaceDN w:val="0"/>
        <w:adjustRightInd w:val="0"/>
        <w:spacing w:line="480" w:lineRule="auto"/>
        <w:rPr>
          <w:noProof/>
        </w:rPr>
      </w:pPr>
      <w:r w:rsidRPr="00F64630">
        <w:rPr>
          <w:b/>
          <w:bCs/>
          <w:noProof/>
        </w:rPr>
        <w:t xml:space="preserve">Liang X, Zhang T, Lu X, Ellsworth DS, BassiriRad H, You C, Wang D, He P, Deng Q, Liu </w:t>
      </w:r>
      <w:r w:rsidRPr="00F64630">
        <w:rPr>
          <w:b/>
          <w:bCs/>
          <w:noProof/>
        </w:rPr>
        <w:lastRenderedPageBreak/>
        <w:t xml:space="preserve">H, </w:t>
      </w:r>
      <w:r w:rsidRPr="00F64630">
        <w:rPr>
          <w:b/>
          <w:bCs/>
          <w:i/>
          <w:iCs/>
          <w:noProof/>
        </w:rPr>
        <w:t>et al.</w:t>
      </w:r>
      <w:r w:rsidRPr="00F64630">
        <w:rPr>
          <w:noProof/>
        </w:rPr>
        <w:t xml:space="preserve"> </w:t>
      </w:r>
      <w:r w:rsidRPr="00F64630">
        <w:rPr>
          <w:b/>
          <w:bCs/>
          <w:noProof/>
        </w:rPr>
        <w:t>2020</w:t>
      </w:r>
      <w:r w:rsidRPr="00F64630">
        <w:rPr>
          <w:noProof/>
        </w:rPr>
        <w:t xml:space="preserve">. Global response patterns of plant photosynthesis to nitrogen addition: A meta‐analysis. </w:t>
      </w:r>
      <w:r w:rsidRPr="00F64630">
        <w:rPr>
          <w:i/>
          <w:iCs/>
          <w:noProof/>
        </w:rPr>
        <w:t>Global Change Biology</w:t>
      </w:r>
      <w:r w:rsidRPr="00F64630">
        <w:rPr>
          <w:noProof/>
        </w:rPr>
        <w:t xml:space="preserve"> </w:t>
      </w:r>
      <w:r w:rsidRPr="00F64630">
        <w:rPr>
          <w:b/>
          <w:bCs/>
          <w:noProof/>
        </w:rPr>
        <w:t>26</w:t>
      </w:r>
      <w:r w:rsidRPr="00F64630">
        <w:rPr>
          <w:noProof/>
        </w:rPr>
        <w:t>: 3585–3600.</w:t>
      </w:r>
    </w:p>
    <w:p w14:paraId="35289CC5" w14:textId="77777777" w:rsidR="00F64630" w:rsidRPr="00F64630" w:rsidRDefault="00F64630" w:rsidP="00F64630">
      <w:pPr>
        <w:widowControl w:val="0"/>
        <w:autoSpaceDE w:val="0"/>
        <w:autoSpaceDN w:val="0"/>
        <w:adjustRightInd w:val="0"/>
        <w:spacing w:line="480" w:lineRule="auto"/>
        <w:rPr>
          <w:noProof/>
        </w:rPr>
      </w:pPr>
      <w:r w:rsidRPr="00F64630">
        <w:rPr>
          <w:b/>
          <w:bCs/>
          <w:noProof/>
        </w:rPr>
        <w:t xml:space="preserve">Luo X, Keenan TF, Chen JM, Croft H, Prentice IC, Smith NG, Walker AP, Wang H, Wang R, Xu C, </w:t>
      </w:r>
      <w:r w:rsidRPr="00F64630">
        <w:rPr>
          <w:b/>
          <w:bCs/>
          <w:i/>
          <w:iCs/>
          <w:noProof/>
        </w:rPr>
        <w:t>et al.</w:t>
      </w:r>
      <w:r w:rsidRPr="00F64630">
        <w:rPr>
          <w:noProof/>
        </w:rPr>
        <w:t xml:space="preserve"> </w:t>
      </w:r>
      <w:r w:rsidRPr="00F64630">
        <w:rPr>
          <w:b/>
          <w:bCs/>
          <w:noProof/>
        </w:rPr>
        <w:t>2021</w:t>
      </w:r>
      <w:r w:rsidRPr="00F64630">
        <w:rPr>
          <w:noProof/>
        </w:rPr>
        <w:t xml:space="preserve">. Global variation in the fraction of leaf nitrogen allocated to photosynthesis. </w:t>
      </w:r>
      <w:r w:rsidRPr="00F64630">
        <w:rPr>
          <w:i/>
          <w:iCs/>
          <w:noProof/>
        </w:rPr>
        <w:t>Nature Communications</w:t>
      </w:r>
      <w:r w:rsidRPr="00F64630">
        <w:rPr>
          <w:noProof/>
        </w:rPr>
        <w:t xml:space="preserve"> </w:t>
      </w:r>
      <w:r w:rsidRPr="00F64630">
        <w:rPr>
          <w:b/>
          <w:bCs/>
          <w:noProof/>
        </w:rPr>
        <w:t>12</w:t>
      </w:r>
      <w:r w:rsidRPr="00F64630">
        <w:rPr>
          <w:noProof/>
        </w:rPr>
        <w:t>: 4866.</w:t>
      </w:r>
    </w:p>
    <w:p w14:paraId="7212FD04" w14:textId="77777777" w:rsidR="00F64630" w:rsidRPr="00F64630" w:rsidRDefault="00F64630" w:rsidP="00F64630">
      <w:pPr>
        <w:widowControl w:val="0"/>
        <w:autoSpaceDE w:val="0"/>
        <w:autoSpaceDN w:val="0"/>
        <w:adjustRightInd w:val="0"/>
        <w:spacing w:line="480" w:lineRule="auto"/>
        <w:rPr>
          <w:noProof/>
        </w:rPr>
      </w:pPr>
      <w:r w:rsidRPr="00F64630">
        <w:rPr>
          <w:b/>
          <w:bCs/>
          <w:noProof/>
        </w:rPr>
        <w:t>Manns HR, Berg AA, Bullock PR, Mcnairn H</w:t>
      </w:r>
      <w:r w:rsidRPr="00F64630">
        <w:rPr>
          <w:noProof/>
        </w:rPr>
        <w:t xml:space="preserve">. </w:t>
      </w:r>
      <w:r w:rsidRPr="00F64630">
        <w:rPr>
          <w:b/>
          <w:bCs/>
          <w:noProof/>
        </w:rPr>
        <w:t>2014</w:t>
      </w:r>
      <w:r w:rsidRPr="00F64630">
        <w:rPr>
          <w:noProof/>
        </w:rPr>
        <w:t xml:space="preserve">. Impact of soil surface characteristics on soil water content variability in agricultural fields. </w:t>
      </w:r>
      <w:r w:rsidRPr="00F64630">
        <w:rPr>
          <w:i/>
          <w:iCs/>
          <w:noProof/>
        </w:rPr>
        <w:t>Hydrological Processes</w:t>
      </w:r>
      <w:r w:rsidRPr="00F64630">
        <w:rPr>
          <w:noProof/>
        </w:rPr>
        <w:t xml:space="preserve"> </w:t>
      </w:r>
      <w:r w:rsidRPr="00F64630">
        <w:rPr>
          <w:b/>
          <w:bCs/>
          <w:noProof/>
        </w:rPr>
        <w:t>28</w:t>
      </w:r>
      <w:r w:rsidRPr="00F64630">
        <w:rPr>
          <w:noProof/>
        </w:rPr>
        <w:t>: 4340–4351.</w:t>
      </w:r>
    </w:p>
    <w:p w14:paraId="5D817F48" w14:textId="77777777" w:rsidR="00F64630" w:rsidRPr="00F64630" w:rsidRDefault="00F64630" w:rsidP="00F64630">
      <w:pPr>
        <w:widowControl w:val="0"/>
        <w:autoSpaceDE w:val="0"/>
        <w:autoSpaceDN w:val="0"/>
        <w:adjustRightInd w:val="0"/>
        <w:spacing w:line="480" w:lineRule="auto"/>
        <w:rPr>
          <w:noProof/>
        </w:rPr>
      </w:pPr>
      <w:r w:rsidRPr="00F64630">
        <w:rPr>
          <w:b/>
          <w:bCs/>
          <w:noProof/>
        </w:rPr>
        <w:t xml:space="preserve">Medlyn BE, Dreyer E, Ellsworth DS, Forstreuter M, Harley PC, Kirschbaum MUF, Le Roux X, Montpied P, Strassemeyer J, Walcroft A, </w:t>
      </w:r>
      <w:r w:rsidRPr="00F64630">
        <w:rPr>
          <w:b/>
          <w:bCs/>
          <w:i/>
          <w:iCs/>
          <w:noProof/>
        </w:rPr>
        <w:t>et al.</w:t>
      </w:r>
      <w:r w:rsidRPr="00F64630">
        <w:rPr>
          <w:noProof/>
        </w:rPr>
        <w:t xml:space="preserve"> </w:t>
      </w:r>
      <w:r w:rsidRPr="00F64630">
        <w:rPr>
          <w:b/>
          <w:bCs/>
          <w:noProof/>
        </w:rPr>
        <w:t>2002</w:t>
      </w:r>
      <w:r w:rsidRPr="00F64630">
        <w:rPr>
          <w:noProof/>
        </w:rPr>
        <w:t xml:space="preserve">. Temperature response of parameters of a biochemically based model of photosynthesis. II. A review of experimental data. </w:t>
      </w:r>
      <w:r w:rsidRPr="00F64630">
        <w:rPr>
          <w:i/>
          <w:iCs/>
          <w:noProof/>
        </w:rPr>
        <w:t>Plant, Cell &amp; Environment</w:t>
      </w:r>
      <w:r w:rsidRPr="00F64630">
        <w:rPr>
          <w:noProof/>
        </w:rPr>
        <w:t xml:space="preserve"> </w:t>
      </w:r>
      <w:r w:rsidRPr="00F64630">
        <w:rPr>
          <w:b/>
          <w:bCs/>
          <w:noProof/>
        </w:rPr>
        <w:t>25</w:t>
      </w:r>
      <w:r w:rsidRPr="00F64630">
        <w:rPr>
          <w:noProof/>
        </w:rPr>
        <w:t>: 1167–1179.</w:t>
      </w:r>
    </w:p>
    <w:p w14:paraId="4BFCDEAC" w14:textId="77777777" w:rsidR="00F64630" w:rsidRPr="00F64630" w:rsidRDefault="00F64630" w:rsidP="00F64630">
      <w:pPr>
        <w:widowControl w:val="0"/>
        <w:autoSpaceDE w:val="0"/>
        <w:autoSpaceDN w:val="0"/>
        <w:adjustRightInd w:val="0"/>
        <w:spacing w:line="480" w:lineRule="auto"/>
        <w:rPr>
          <w:noProof/>
        </w:rPr>
      </w:pPr>
      <w:r w:rsidRPr="00F64630">
        <w:rPr>
          <w:b/>
          <w:bCs/>
          <w:noProof/>
        </w:rPr>
        <w:t>Mehlich A</w:t>
      </w:r>
      <w:r w:rsidRPr="00F64630">
        <w:rPr>
          <w:noProof/>
        </w:rPr>
        <w:t xml:space="preserve">. </w:t>
      </w:r>
      <w:r w:rsidRPr="00F64630">
        <w:rPr>
          <w:b/>
          <w:bCs/>
          <w:noProof/>
        </w:rPr>
        <w:t>1984</w:t>
      </w:r>
      <w:r w:rsidRPr="00F64630">
        <w:rPr>
          <w:noProof/>
        </w:rPr>
        <w:t xml:space="preserve">. Mehlich 3 soil test extractant: A modification of Mehlich 2 extractant. </w:t>
      </w:r>
      <w:r w:rsidRPr="00F64630">
        <w:rPr>
          <w:i/>
          <w:iCs/>
          <w:noProof/>
        </w:rPr>
        <w:t>Communications in Soil Science and Plant Analysis</w:t>
      </w:r>
      <w:r w:rsidRPr="00F64630">
        <w:rPr>
          <w:noProof/>
        </w:rPr>
        <w:t xml:space="preserve"> </w:t>
      </w:r>
      <w:r w:rsidRPr="00F64630">
        <w:rPr>
          <w:b/>
          <w:bCs/>
          <w:noProof/>
        </w:rPr>
        <w:t>15</w:t>
      </w:r>
      <w:r w:rsidRPr="00F64630">
        <w:rPr>
          <w:noProof/>
        </w:rPr>
        <w:t>: 1409–1416.</w:t>
      </w:r>
    </w:p>
    <w:p w14:paraId="3EF74D71" w14:textId="77777777" w:rsidR="00F64630" w:rsidRPr="00F64630" w:rsidRDefault="00F64630" w:rsidP="00F64630">
      <w:pPr>
        <w:widowControl w:val="0"/>
        <w:autoSpaceDE w:val="0"/>
        <w:autoSpaceDN w:val="0"/>
        <w:adjustRightInd w:val="0"/>
        <w:spacing w:line="480" w:lineRule="auto"/>
        <w:rPr>
          <w:noProof/>
        </w:rPr>
      </w:pPr>
      <w:r w:rsidRPr="00F64630">
        <w:rPr>
          <w:b/>
          <w:bCs/>
          <w:noProof/>
        </w:rPr>
        <w:t>Onoda Y, Hikosaka K, Hirose T</w:t>
      </w:r>
      <w:r w:rsidRPr="00F64630">
        <w:rPr>
          <w:noProof/>
        </w:rPr>
        <w:t xml:space="preserve">. </w:t>
      </w:r>
      <w:r w:rsidRPr="00F64630">
        <w:rPr>
          <w:b/>
          <w:bCs/>
          <w:noProof/>
        </w:rPr>
        <w:t>2004</w:t>
      </w:r>
      <w:r w:rsidRPr="00F64630">
        <w:rPr>
          <w:noProof/>
        </w:rPr>
        <w:t xml:space="preserve">. Allocation of nitrogen to cell walls decreases photosynthetic nitrogen-use efficiency. </w:t>
      </w:r>
      <w:r w:rsidRPr="00F64630">
        <w:rPr>
          <w:i/>
          <w:iCs/>
          <w:noProof/>
        </w:rPr>
        <w:t>Functional Ecology</w:t>
      </w:r>
      <w:r w:rsidRPr="00F64630">
        <w:rPr>
          <w:noProof/>
        </w:rPr>
        <w:t xml:space="preserve"> </w:t>
      </w:r>
      <w:r w:rsidRPr="00F64630">
        <w:rPr>
          <w:b/>
          <w:bCs/>
          <w:noProof/>
        </w:rPr>
        <w:t>18</w:t>
      </w:r>
      <w:r w:rsidRPr="00F64630">
        <w:rPr>
          <w:noProof/>
        </w:rPr>
        <w:t>: 419–425.</w:t>
      </w:r>
    </w:p>
    <w:p w14:paraId="3062C38A" w14:textId="77777777" w:rsidR="00F64630" w:rsidRPr="00F64630" w:rsidRDefault="00F64630" w:rsidP="00F64630">
      <w:pPr>
        <w:widowControl w:val="0"/>
        <w:autoSpaceDE w:val="0"/>
        <w:autoSpaceDN w:val="0"/>
        <w:adjustRightInd w:val="0"/>
        <w:spacing w:line="480" w:lineRule="auto"/>
        <w:rPr>
          <w:noProof/>
        </w:rPr>
      </w:pPr>
      <w:r w:rsidRPr="00F64630">
        <w:rPr>
          <w:b/>
          <w:bCs/>
          <w:noProof/>
        </w:rPr>
        <w:t>Onoda Y, Wright IJ, Evans JR, Hikosaka K, Kitajima K, Niinemets Ü, Poorter H, Tosens T, Westoby M</w:t>
      </w:r>
      <w:r w:rsidRPr="00F64630">
        <w:rPr>
          <w:noProof/>
        </w:rPr>
        <w:t xml:space="preserve">. </w:t>
      </w:r>
      <w:r w:rsidRPr="00F64630">
        <w:rPr>
          <w:b/>
          <w:bCs/>
          <w:noProof/>
        </w:rPr>
        <w:t>2017</w:t>
      </w:r>
      <w:r w:rsidRPr="00F64630">
        <w:rPr>
          <w:noProof/>
        </w:rPr>
        <w:t xml:space="preserve">. Physiological and structural tradeoffs underlying the leaf economics spectrum. </w:t>
      </w:r>
      <w:r w:rsidRPr="00F64630">
        <w:rPr>
          <w:i/>
          <w:iCs/>
          <w:noProof/>
        </w:rPr>
        <w:t>New Phytologist</w:t>
      </w:r>
      <w:r w:rsidRPr="00F64630">
        <w:rPr>
          <w:noProof/>
        </w:rPr>
        <w:t xml:space="preserve"> </w:t>
      </w:r>
      <w:r w:rsidRPr="00F64630">
        <w:rPr>
          <w:b/>
          <w:bCs/>
          <w:noProof/>
        </w:rPr>
        <w:t>214</w:t>
      </w:r>
      <w:r w:rsidRPr="00F64630">
        <w:rPr>
          <w:noProof/>
        </w:rPr>
        <w:t>: 1447–1463.</w:t>
      </w:r>
    </w:p>
    <w:p w14:paraId="57F456A7" w14:textId="77777777" w:rsidR="00F64630" w:rsidRPr="00F64630" w:rsidRDefault="00F64630" w:rsidP="00F64630">
      <w:pPr>
        <w:widowControl w:val="0"/>
        <w:autoSpaceDE w:val="0"/>
        <w:autoSpaceDN w:val="0"/>
        <w:adjustRightInd w:val="0"/>
        <w:spacing w:line="480" w:lineRule="auto"/>
        <w:rPr>
          <w:noProof/>
        </w:rPr>
      </w:pPr>
      <w:r w:rsidRPr="00F64630">
        <w:rPr>
          <w:b/>
          <w:bCs/>
          <w:noProof/>
        </w:rPr>
        <w:t xml:space="preserve">Paillassa J, Wright IJ, Prentice IC, Pepin S, Smith NG, Ethier G, Westerband AC, Lamarque LJ, Wang H, Cornwell WK, </w:t>
      </w:r>
      <w:r w:rsidRPr="00F64630">
        <w:rPr>
          <w:b/>
          <w:bCs/>
          <w:i/>
          <w:iCs/>
          <w:noProof/>
        </w:rPr>
        <w:t>et al.</w:t>
      </w:r>
      <w:r w:rsidRPr="00F64630">
        <w:rPr>
          <w:noProof/>
        </w:rPr>
        <w:t xml:space="preserve"> </w:t>
      </w:r>
      <w:r w:rsidRPr="00F64630">
        <w:rPr>
          <w:b/>
          <w:bCs/>
          <w:noProof/>
        </w:rPr>
        <w:t>2020</w:t>
      </w:r>
      <w:r w:rsidRPr="00F64630">
        <w:rPr>
          <w:noProof/>
        </w:rPr>
        <w:t xml:space="preserve">. When and where soil is important to modify the carbon and water economy of leaves. </w:t>
      </w:r>
      <w:r w:rsidRPr="00F64630">
        <w:rPr>
          <w:i/>
          <w:iCs/>
          <w:noProof/>
        </w:rPr>
        <w:t>New Phytologist</w:t>
      </w:r>
      <w:r w:rsidRPr="00F64630">
        <w:rPr>
          <w:noProof/>
        </w:rPr>
        <w:t xml:space="preserve"> </w:t>
      </w:r>
      <w:r w:rsidRPr="00F64630">
        <w:rPr>
          <w:b/>
          <w:bCs/>
          <w:noProof/>
        </w:rPr>
        <w:t>228</w:t>
      </w:r>
      <w:r w:rsidRPr="00F64630">
        <w:rPr>
          <w:noProof/>
        </w:rPr>
        <w:t>: 121–135.</w:t>
      </w:r>
    </w:p>
    <w:p w14:paraId="53AD367C" w14:textId="77777777" w:rsidR="00F64630" w:rsidRPr="00F64630" w:rsidRDefault="00F64630" w:rsidP="00F64630">
      <w:pPr>
        <w:widowControl w:val="0"/>
        <w:autoSpaceDE w:val="0"/>
        <w:autoSpaceDN w:val="0"/>
        <w:adjustRightInd w:val="0"/>
        <w:spacing w:line="480" w:lineRule="auto"/>
        <w:rPr>
          <w:noProof/>
        </w:rPr>
      </w:pPr>
      <w:r w:rsidRPr="00F64630">
        <w:rPr>
          <w:b/>
          <w:bCs/>
          <w:noProof/>
        </w:rPr>
        <w:t>Peng Y, Bloomfield KJ, Cernusak LA, Domingues TF, Prentice IC</w:t>
      </w:r>
      <w:r w:rsidRPr="00F64630">
        <w:rPr>
          <w:noProof/>
        </w:rPr>
        <w:t xml:space="preserve">. </w:t>
      </w:r>
      <w:r w:rsidRPr="00F64630">
        <w:rPr>
          <w:b/>
          <w:bCs/>
          <w:noProof/>
        </w:rPr>
        <w:t>2021</w:t>
      </w:r>
      <w:r w:rsidRPr="00F64630">
        <w:rPr>
          <w:noProof/>
        </w:rPr>
        <w:t xml:space="preserve">. Global climate and nutrient controls of photosynthetic capacity. </w:t>
      </w:r>
      <w:r w:rsidRPr="00F64630">
        <w:rPr>
          <w:i/>
          <w:iCs/>
          <w:noProof/>
        </w:rPr>
        <w:t>Communications Biology</w:t>
      </w:r>
      <w:r w:rsidRPr="00F64630">
        <w:rPr>
          <w:noProof/>
        </w:rPr>
        <w:t xml:space="preserve"> </w:t>
      </w:r>
      <w:r w:rsidRPr="00F64630">
        <w:rPr>
          <w:b/>
          <w:bCs/>
          <w:noProof/>
        </w:rPr>
        <w:t>4</w:t>
      </w:r>
      <w:r w:rsidRPr="00F64630">
        <w:rPr>
          <w:noProof/>
        </w:rPr>
        <w:t>: 462.</w:t>
      </w:r>
    </w:p>
    <w:p w14:paraId="37100984" w14:textId="77777777" w:rsidR="00F64630" w:rsidRPr="00F64630" w:rsidRDefault="00F64630" w:rsidP="00F64630">
      <w:pPr>
        <w:widowControl w:val="0"/>
        <w:autoSpaceDE w:val="0"/>
        <w:autoSpaceDN w:val="0"/>
        <w:adjustRightInd w:val="0"/>
        <w:spacing w:line="480" w:lineRule="auto"/>
        <w:rPr>
          <w:noProof/>
        </w:rPr>
      </w:pPr>
      <w:r w:rsidRPr="00F64630">
        <w:rPr>
          <w:b/>
          <w:bCs/>
          <w:noProof/>
        </w:rPr>
        <w:lastRenderedPageBreak/>
        <w:t>Perkowski EA, Frey DW, Goodale CL, Smith NG</w:t>
      </w:r>
      <w:r w:rsidRPr="00F64630">
        <w:rPr>
          <w:noProof/>
        </w:rPr>
        <w:t>. Soil nitrogen availability modifies leaf nitrogen economics in mature temperate deciduous forests: a direct test of photosynthetic least-cos theory.</w:t>
      </w:r>
    </w:p>
    <w:p w14:paraId="7D49D7F4" w14:textId="77777777" w:rsidR="00F64630" w:rsidRPr="00F64630" w:rsidRDefault="00F64630" w:rsidP="00F64630">
      <w:pPr>
        <w:widowControl w:val="0"/>
        <w:autoSpaceDE w:val="0"/>
        <w:autoSpaceDN w:val="0"/>
        <w:adjustRightInd w:val="0"/>
        <w:spacing w:line="480" w:lineRule="auto"/>
        <w:rPr>
          <w:noProof/>
        </w:rPr>
      </w:pPr>
      <w:r w:rsidRPr="00F64630">
        <w:rPr>
          <w:b/>
          <w:bCs/>
          <w:noProof/>
        </w:rPr>
        <w:t>Prentice IC, Dong N, Gleason SM, Maire V, Wright IJ</w:t>
      </w:r>
      <w:r w:rsidRPr="00F64630">
        <w:rPr>
          <w:noProof/>
        </w:rPr>
        <w:t xml:space="preserve">. </w:t>
      </w:r>
      <w:r w:rsidRPr="00F64630">
        <w:rPr>
          <w:b/>
          <w:bCs/>
          <w:noProof/>
        </w:rPr>
        <w:t>2014</w:t>
      </w:r>
      <w:r w:rsidRPr="00F64630">
        <w:rPr>
          <w:noProof/>
        </w:rPr>
        <w:t xml:space="preserve">. Balancing the costs of carbon gain and water transport: testing a new theoretical framework for plant functional ecology. </w:t>
      </w:r>
      <w:r w:rsidRPr="00F64630">
        <w:rPr>
          <w:i/>
          <w:iCs/>
          <w:noProof/>
        </w:rPr>
        <w:t>Ecology Letters</w:t>
      </w:r>
      <w:r w:rsidRPr="00F64630">
        <w:rPr>
          <w:noProof/>
        </w:rPr>
        <w:t xml:space="preserve"> </w:t>
      </w:r>
      <w:r w:rsidRPr="00F64630">
        <w:rPr>
          <w:b/>
          <w:bCs/>
          <w:noProof/>
        </w:rPr>
        <w:t>17</w:t>
      </w:r>
      <w:r w:rsidRPr="00F64630">
        <w:rPr>
          <w:noProof/>
        </w:rPr>
        <w:t>: 82–91.</w:t>
      </w:r>
    </w:p>
    <w:p w14:paraId="14EEA507" w14:textId="77777777" w:rsidR="00F64630" w:rsidRPr="00F64630" w:rsidRDefault="00F64630" w:rsidP="00F64630">
      <w:pPr>
        <w:widowControl w:val="0"/>
        <w:autoSpaceDE w:val="0"/>
        <w:autoSpaceDN w:val="0"/>
        <w:adjustRightInd w:val="0"/>
        <w:spacing w:line="480" w:lineRule="auto"/>
        <w:rPr>
          <w:noProof/>
        </w:rPr>
      </w:pPr>
      <w:r w:rsidRPr="00F64630">
        <w:rPr>
          <w:b/>
          <w:bCs/>
          <w:noProof/>
        </w:rPr>
        <w:t>Priestley CHB, Taylor RJ</w:t>
      </w:r>
      <w:r w:rsidRPr="00F64630">
        <w:rPr>
          <w:noProof/>
        </w:rPr>
        <w:t xml:space="preserve">. </w:t>
      </w:r>
      <w:r w:rsidRPr="00F64630">
        <w:rPr>
          <w:b/>
          <w:bCs/>
          <w:noProof/>
        </w:rPr>
        <w:t>1972</w:t>
      </w:r>
      <w:r w:rsidRPr="00F64630">
        <w:rPr>
          <w:noProof/>
        </w:rPr>
        <w:t xml:space="preserve">. On the Assessment of Surface Heat Flux and Evaporation Using Large-Scale Parameters. </w:t>
      </w:r>
      <w:r w:rsidRPr="00F64630">
        <w:rPr>
          <w:i/>
          <w:iCs/>
          <w:noProof/>
        </w:rPr>
        <w:t>Monthly Weather Review</w:t>
      </w:r>
      <w:r w:rsidRPr="00F64630">
        <w:rPr>
          <w:noProof/>
        </w:rPr>
        <w:t xml:space="preserve"> </w:t>
      </w:r>
      <w:r w:rsidRPr="00F64630">
        <w:rPr>
          <w:b/>
          <w:bCs/>
          <w:noProof/>
        </w:rPr>
        <w:t>100</w:t>
      </w:r>
      <w:r w:rsidRPr="00F64630">
        <w:rPr>
          <w:noProof/>
        </w:rPr>
        <w:t>: 81–92.</w:t>
      </w:r>
    </w:p>
    <w:p w14:paraId="223DBAE9" w14:textId="77777777" w:rsidR="00F64630" w:rsidRPr="00F64630" w:rsidRDefault="00F64630" w:rsidP="00F64630">
      <w:pPr>
        <w:widowControl w:val="0"/>
        <w:autoSpaceDE w:val="0"/>
        <w:autoSpaceDN w:val="0"/>
        <w:adjustRightInd w:val="0"/>
        <w:spacing w:line="480" w:lineRule="auto"/>
        <w:rPr>
          <w:noProof/>
        </w:rPr>
      </w:pPr>
      <w:r w:rsidRPr="00F64630">
        <w:rPr>
          <w:b/>
          <w:bCs/>
          <w:noProof/>
        </w:rPr>
        <w:t>Querejeta JI, Prieto I, Armas C, Casanoves F, Diémé JS, Diouf M, Yossi H, Kaya B, Pugnaire FI, Rusch GM</w:t>
      </w:r>
      <w:r w:rsidRPr="00F64630">
        <w:rPr>
          <w:noProof/>
        </w:rPr>
        <w:t xml:space="preserve">. </w:t>
      </w:r>
      <w:r w:rsidRPr="00F64630">
        <w:rPr>
          <w:b/>
          <w:bCs/>
          <w:noProof/>
        </w:rPr>
        <w:t>2022</w:t>
      </w:r>
      <w:r w:rsidRPr="00F64630">
        <w:rPr>
          <w:noProof/>
        </w:rPr>
        <w:t xml:space="preserve">. Higher leaf nitrogen content is linked to tighter stomatal regulation of transpiration and more efficient water use across dryland trees. </w:t>
      </w:r>
      <w:r w:rsidRPr="00F64630">
        <w:rPr>
          <w:i/>
          <w:iCs/>
          <w:noProof/>
        </w:rPr>
        <w:t>New Phytologist</w:t>
      </w:r>
      <w:r w:rsidRPr="00F64630">
        <w:rPr>
          <w:noProof/>
        </w:rPr>
        <w:t>.</w:t>
      </w:r>
    </w:p>
    <w:p w14:paraId="35384D6B" w14:textId="77777777" w:rsidR="00F64630" w:rsidRPr="00F64630" w:rsidRDefault="00F64630" w:rsidP="00F64630">
      <w:pPr>
        <w:widowControl w:val="0"/>
        <w:autoSpaceDE w:val="0"/>
        <w:autoSpaceDN w:val="0"/>
        <w:adjustRightInd w:val="0"/>
        <w:spacing w:line="480" w:lineRule="auto"/>
        <w:rPr>
          <w:noProof/>
        </w:rPr>
      </w:pPr>
      <w:r w:rsidRPr="00F64630">
        <w:rPr>
          <w:b/>
          <w:bCs/>
          <w:noProof/>
        </w:rPr>
        <w:t>R Core Team</w:t>
      </w:r>
      <w:r w:rsidRPr="00F64630">
        <w:rPr>
          <w:noProof/>
        </w:rPr>
        <w:t xml:space="preserve">. </w:t>
      </w:r>
      <w:r w:rsidRPr="00F64630">
        <w:rPr>
          <w:b/>
          <w:bCs/>
          <w:noProof/>
        </w:rPr>
        <w:t>2021</w:t>
      </w:r>
      <w:r w:rsidRPr="00F64630">
        <w:rPr>
          <w:noProof/>
        </w:rPr>
        <w:t>. R: A language and environment for statistical computing.</w:t>
      </w:r>
    </w:p>
    <w:p w14:paraId="4BFED45E" w14:textId="77777777" w:rsidR="00F64630" w:rsidRPr="00F64630" w:rsidRDefault="00F64630" w:rsidP="00F64630">
      <w:pPr>
        <w:widowControl w:val="0"/>
        <w:autoSpaceDE w:val="0"/>
        <w:autoSpaceDN w:val="0"/>
        <w:adjustRightInd w:val="0"/>
        <w:spacing w:line="480" w:lineRule="auto"/>
        <w:rPr>
          <w:noProof/>
        </w:rPr>
      </w:pPr>
      <w:r w:rsidRPr="00F64630">
        <w:rPr>
          <w:b/>
          <w:bCs/>
          <w:noProof/>
        </w:rPr>
        <w:t>Rhoades JD</w:t>
      </w:r>
      <w:r w:rsidRPr="00F64630">
        <w:rPr>
          <w:noProof/>
        </w:rPr>
        <w:t xml:space="preserve">. </w:t>
      </w:r>
      <w:r w:rsidRPr="00F64630">
        <w:rPr>
          <w:b/>
          <w:bCs/>
          <w:noProof/>
        </w:rPr>
        <w:t>1983</w:t>
      </w:r>
      <w:r w:rsidRPr="00F64630">
        <w:rPr>
          <w:noProof/>
        </w:rPr>
        <w:t>. Soluble Salts. In: Page AL, ed. Methods of Soil Analysis. Madison, WI, USA: ASA and SSSA, 167–179.</w:t>
      </w:r>
    </w:p>
    <w:p w14:paraId="0A25F377" w14:textId="77777777" w:rsidR="00F64630" w:rsidRPr="00F64630" w:rsidRDefault="00F64630" w:rsidP="00F64630">
      <w:pPr>
        <w:widowControl w:val="0"/>
        <w:autoSpaceDE w:val="0"/>
        <w:autoSpaceDN w:val="0"/>
        <w:adjustRightInd w:val="0"/>
        <w:spacing w:line="480" w:lineRule="auto"/>
        <w:rPr>
          <w:noProof/>
        </w:rPr>
      </w:pPr>
      <w:r w:rsidRPr="00F64630">
        <w:rPr>
          <w:b/>
          <w:bCs/>
          <w:noProof/>
        </w:rPr>
        <w:t>Rogers A</w:t>
      </w:r>
      <w:r w:rsidRPr="00F64630">
        <w:rPr>
          <w:noProof/>
        </w:rPr>
        <w:t xml:space="preserve">. </w:t>
      </w:r>
      <w:r w:rsidRPr="00F64630">
        <w:rPr>
          <w:b/>
          <w:bCs/>
          <w:noProof/>
        </w:rPr>
        <w:t>2014</w:t>
      </w:r>
      <w:r w:rsidRPr="00F64630">
        <w:rPr>
          <w:noProof/>
        </w:rPr>
        <w:t>. The use and misuse of V</w:t>
      </w:r>
      <w:r w:rsidRPr="00F64630">
        <w:rPr>
          <w:noProof/>
          <w:vertAlign w:val="subscript"/>
        </w:rPr>
        <w:t>c,max</w:t>
      </w:r>
      <w:r w:rsidRPr="00F64630">
        <w:rPr>
          <w:noProof/>
        </w:rPr>
        <w:t xml:space="preserve"> in Earth System Models. </w:t>
      </w:r>
      <w:r w:rsidRPr="00F64630">
        <w:rPr>
          <w:i/>
          <w:iCs/>
          <w:noProof/>
        </w:rPr>
        <w:t>Photosynthesis Research</w:t>
      </w:r>
      <w:r w:rsidRPr="00F64630">
        <w:rPr>
          <w:noProof/>
        </w:rPr>
        <w:t xml:space="preserve"> </w:t>
      </w:r>
      <w:r w:rsidRPr="00F64630">
        <w:rPr>
          <w:b/>
          <w:bCs/>
          <w:noProof/>
        </w:rPr>
        <w:t>119</w:t>
      </w:r>
      <w:r w:rsidRPr="00F64630">
        <w:rPr>
          <w:noProof/>
        </w:rPr>
        <w:t>: 15–29.</w:t>
      </w:r>
    </w:p>
    <w:p w14:paraId="6CF9E37C" w14:textId="77777777" w:rsidR="00F64630" w:rsidRPr="00F64630" w:rsidRDefault="00F64630" w:rsidP="00F64630">
      <w:pPr>
        <w:widowControl w:val="0"/>
        <w:autoSpaceDE w:val="0"/>
        <w:autoSpaceDN w:val="0"/>
        <w:adjustRightInd w:val="0"/>
        <w:spacing w:line="480" w:lineRule="auto"/>
        <w:rPr>
          <w:noProof/>
        </w:rPr>
      </w:pPr>
      <w:r w:rsidRPr="00F64630">
        <w:rPr>
          <w:b/>
          <w:bCs/>
          <w:noProof/>
        </w:rPr>
        <w:t xml:space="preserve">Rogers A, Medlyn BE, Dukes JS, Bonan G, Caemmerer S, Dietze MC, Kattge J, Leakey ADB, Mercado LM, Niinemets Ü, </w:t>
      </w:r>
      <w:r w:rsidRPr="00F64630">
        <w:rPr>
          <w:b/>
          <w:bCs/>
          <w:i/>
          <w:iCs/>
          <w:noProof/>
        </w:rPr>
        <w:t>et al.</w:t>
      </w:r>
      <w:r w:rsidRPr="00F64630">
        <w:rPr>
          <w:noProof/>
        </w:rPr>
        <w:t xml:space="preserve"> </w:t>
      </w:r>
      <w:r w:rsidRPr="00F64630">
        <w:rPr>
          <w:b/>
          <w:bCs/>
          <w:noProof/>
        </w:rPr>
        <w:t>2017</w:t>
      </w:r>
      <w:r w:rsidRPr="00F64630">
        <w:rPr>
          <w:noProof/>
        </w:rPr>
        <w:t xml:space="preserve">. A roadmap for improving the representation of photosynthesis in Earth system models. </w:t>
      </w:r>
      <w:r w:rsidRPr="00F64630">
        <w:rPr>
          <w:i/>
          <w:iCs/>
          <w:noProof/>
        </w:rPr>
        <w:t>New Phytologist</w:t>
      </w:r>
      <w:r w:rsidRPr="00F64630">
        <w:rPr>
          <w:noProof/>
        </w:rPr>
        <w:t xml:space="preserve"> </w:t>
      </w:r>
      <w:r w:rsidRPr="00F64630">
        <w:rPr>
          <w:b/>
          <w:bCs/>
          <w:noProof/>
        </w:rPr>
        <w:t>213</w:t>
      </w:r>
      <w:r w:rsidRPr="00F64630">
        <w:rPr>
          <w:noProof/>
        </w:rPr>
        <w:t>: 22–42.</w:t>
      </w:r>
    </w:p>
    <w:p w14:paraId="49990249" w14:textId="77777777" w:rsidR="00F64630" w:rsidRPr="00F64630" w:rsidRDefault="00F64630" w:rsidP="00F64630">
      <w:pPr>
        <w:widowControl w:val="0"/>
        <w:autoSpaceDE w:val="0"/>
        <w:autoSpaceDN w:val="0"/>
        <w:adjustRightInd w:val="0"/>
        <w:spacing w:line="480" w:lineRule="auto"/>
        <w:rPr>
          <w:noProof/>
        </w:rPr>
      </w:pPr>
      <w:r w:rsidRPr="00F64630">
        <w:rPr>
          <w:b/>
          <w:bCs/>
          <w:noProof/>
        </w:rPr>
        <w:t>Rosseel Y</w:t>
      </w:r>
      <w:r w:rsidRPr="00F64630">
        <w:rPr>
          <w:noProof/>
        </w:rPr>
        <w:t xml:space="preserve">. </w:t>
      </w:r>
      <w:r w:rsidRPr="00F64630">
        <w:rPr>
          <w:b/>
          <w:bCs/>
          <w:noProof/>
        </w:rPr>
        <w:t>2012</w:t>
      </w:r>
      <w:r w:rsidRPr="00F64630">
        <w:rPr>
          <w:noProof/>
        </w:rPr>
        <w:t xml:space="preserve">. lavaan : An R Package for Structural Equation Modeling. </w:t>
      </w:r>
      <w:r w:rsidRPr="00F64630">
        <w:rPr>
          <w:i/>
          <w:iCs/>
          <w:noProof/>
        </w:rPr>
        <w:t>Journal of Statistical Software</w:t>
      </w:r>
      <w:r w:rsidRPr="00F64630">
        <w:rPr>
          <w:noProof/>
        </w:rPr>
        <w:t xml:space="preserve"> </w:t>
      </w:r>
      <w:r w:rsidRPr="00F64630">
        <w:rPr>
          <w:b/>
          <w:bCs/>
          <w:noProof/>
        </w:rPr>
        <w:t>48</w:t>
      </w:r>
      <w:r w:rsidRPr="00F64630">
        <w:rPr>
          <w:noProof/>
        </w:rPr>
        <w:t>.</w:t>
      </w:r>
    </w:p>
    <w:p w14:paraId="0DF97647" w14:textId="77777777" w:rsidR="00F64630" w:rsidRPr="00F64630" w:rsidRDefault="00F64630" w:rsidP="00F64630">
      <w:pPr>
        <w:widowControl w:val="0"/>
        <w:autoSpaceDE w:val="0"/>
        <w:autoSpaceDN w:val="0"/>
        <w:adjustRightInd w:val="0"/>
        <w:spacing w:line="480" w:lineRule="auto"/>
        <w:rPr>
          <w:noProof/>
        </w:rPr>
      </w:pPr>
      <w:r w:rsidRPr="00F64630">
        <w:rPr>
          <w:b/>
          <w:bCs/>
          <w:noProof/>
        </w:rPr>
        <w:t>Saxton KE, Rawls WJ</w:t>
      </w:r>
      <w:r w:rsidRPr="00F64630">
        <w:rPr>
          <w:noProof/>
        </w:rPr>
        <w:t xml:space="preserve">. </w:t>
      </w:r>
      <w:r w:rsidRPr="00F64630">
        <w:rPr>
          <w:b/>
          <w:bCs/>
          <w:noProof/>
        </w:rPr>
        <w:t>2006</w:t>
      </w:r>
      <w:r w:rsidRPr="00F64630">
        <w:rPr>
          <w:noProof/>
        </w:rPr>
        <w:t xml:space="preserve">. Soil water characteristic estimates by texture and organic matter for hydrologic solutions. </w:t>
      </w:r>
      <w:r w:rsidRPr="00F64630">
        <w:rPr>
          <w:i/>
          <w:iCs/>
          <w:noProof/>
        </w:rPr>
        <w:t>Soil Science Society of America Journal</w:t>
      </w:r>
      <w:r w:rsidRPr="00F64630">
        <w:rPr>
          <w:noProof/>
        </w:rPr>
        <w:t xml:space="preserve"> </w:t>
      </w:r>
      <w:r w:rsidRPr="00F64630">
        <w:rPr>
          <w:b/>
          <w:bCs/>
          <w:noProof/>
        </w:rPr>
        <w:t>70</w:t>
      </w:r>
      <w:r w:rsidRPr="00F64630">
        <w:rPr>
          <w:noProof/>
        </w:rPr>
        <w:t>: 1569–1578.</w:t>
      </w:r>
    </w:p>
    <w:p w14:paraId="363B2768" w14:textId="77777777" w:rsidR="00F64630" w:rsidRPr="00F64630" w:rsidRDefault="00F64630" w:rsidP="00F64630">
      <w:pPr>
        <w:widowControl w:val="0"/>
        <w:autoSpaceDE w:val="0"/>
        <w:autoSpaceDN w:val="0"/>
        <w:adjustRightInd w:val="0"/>
        <w:spacing w:line="480" w:lineRule="auto"/>
        <w:rPr>
          <w:noProof/>
        </w:rPr>
      </w:pPr>
      <w:r w:rsidRPr="00F64630">
        <w:rPr>
          <w:b/>
          <w:bCs/>
          <w:noProof/>
        </w:rPr>
        <w:lastRenderedPageBreak/>
        <w:t>Schneider CA, Rasband WS, Eliceiri KW</w:t>
      </w:r>
      <w:r w:rsidRPr="00F64630">
        <w:rPr>
          <w:noProof/>
        </w:rPr>
        <w:t xml:space="preserve">. </w:t>
      </w:r>
      <w:r w:rsidRPr="00F64630">
        <w:rPr>
          <w:b/>
          <w:bCs/>
          <w:noProof/>
        </w:rPr>
        <w:t>2012</w:t>
      </w:r>
      <w:r w:rsidRPr="00F64630">
        <w:rPr>
          <w:noProof/>
        </w:rPr>
        <w:t xml:space="preserve">. NIH Image to ImageJ: 25 years of image analysis. </w:t>
      </w:r>
      <w:r w:rsidRPr="00F64630">
        <w:rPr>
          <w:i/>
          <w:iCs/>
          <w:noProof/>
        </w:rPr>
        <w:t>Nature methods</w:t>
      </w:r>
      <w:r w:rsidRPr="00F64630">
        <w:rPr>
          <w:noProof/>
        </w:rPr>
        <w:t xml:space="preserve"> </w:t>
      </w:r>
      <w:r w:rsidRPr="00F64630">
        <w:rPr>
          <w:b/>
          <w:bCs/>
          <w:noProof/>
        </w:rPr>
        <w:t>9</w:t>
      </w:r>
      <w:r w:rsidRPr="00F64630">
        <w:rPr>
          <w:noProof/>
        </w:rPr>
        <w:t>: 671–675.</w:t>
      </w:r>
    </w:p>
    <w:p w14:paraId="1663A1AB" w14:textId="77777777" w:rsidR="00F64630" w:rsidRPr="00F64630" w:rsidRDefault="00F64630" w:rsidP="00F64630">
      <w:pPr>
        <w:widowControl w:val="0"/>
        <w:autoSpaceDE w:val="0"/>
        <w:autoSpaceDN w:val="0"/>
        <w:adjustRightInd w:val="0"/>
        <w:spacing w:line="480" w:lineRule="auto"/>
        <w:rPr>
          <w:noProof/>
        </w:rPr>
      </w:pPr>
      <w:r w:rsidRPr="00F64630">
        <w:rPr>
          <w:b/>
          <w:bCs/>
          <w:noProof/>
        </w:rPr>
        <w:t xml:space="preserve">Smith NG, Keenan TF, Prentice IC, Wang H, Wright IJ, Niinemets Ü, Crous KY, Domingues TF, Guerrieri R, Ishida F oko, </w:t>
      </w:r>
      <w:r w:rsidRPr="00F64630">
        <w:rPr>
          <w:b/>
          <w:bCs/>
          <w:i/>
          <w:iCs/>
          <w:noProof/>
        </w:rPr>
        <w:t>et al.</w:t>
      </w:r>
      <w:r w:rsidRPr="00F64630">
        <w:rPr>
          <w:noProof/>
        </w:rPr>
        <w:t xml:space="preserve"> </w:t>
      </w:r>
      <w:r w:rsidRPr="00F64630">
        <w:rPr>
          <w:b/>
          <w:bCs/>
          <w:noProof/>
        </w:rPr>
        <w:t>2019</w:t>
      </w:r>
      <w:r w:rsidRPr="00F64630">
        <w:rPr>
          <w:noProof/>
        </w:rPr>
        <w:t xml:space="preserve">. Global photosynthetic capacity is optimized to the environment (S Niu, Ed.). </w:t>
      </w:r>
      <w:r w:rsidRPr="00F64630">
        <w:rPr>
          <w:i/>
          <w:iCs/>
          <w:noProof/>
        </w:rPr>
        <w:t>Ecology Letters</w:t>
      </w:r>
      <w:r w:rsidRPr="00F64630">
        <w:rPr>
          <w:noProof/>
        </w:rPr>
        <w:t xml:space="preserve"> </w:t>
      </w:r>
      <w:r w:rsidRPr="00F64630">
        <w:rPr>
          <w:b/>
          <w:bCs/>
          <w:noProof/>
        </w:rPr>
        <w:t>22</w:t>
      </w:r>
      <w:r w:rsidRPr="00F64630">
        <w:rPr>
          <w:noProof/>
        </w:rPr>
        <w:t>: 506–517.</w:t>
      </w:r>
    </w:p>
    <w:p w14:paraId="073DCB48" w14:textId="77777777" w:rsidR="00F64630" w:rsidRPr="00F64630" w:rsidRDefault="00F64630" w:rsidP="00F64630">
      <w:pPr>
        <w:widowControl w:val="0"/>
        <w:autoSpaceDE w:val="0"/>
        <w:autoSpaceDN w:val="0"/>
        <w:adjustRightInd w:val="0"/>
        <w:spacing w:line="480" w:lineRule="auto"/>
        <w:rPr>
          <w:noProof/>
        </w:rPr>
      </w:pPr>
      <w:r w:rsidRPr="00F64630">
        <w:rPr>
          <w:b/>
          <w:bCs/>
          <w:noProof/>
        </w:rPr>
        <w:t>Smith B, Wärlind D, Arneth A, Hickler T, Leadley P, Siltberg J, Zaehle S</w:t>
      </w:r>
      <w:r w:rsidRPr="00F64630">
        <w:rPr>
          <w:noProof/>
        </w:rPr>
        <w:t xml:space="preserve">. </w:t>
      </w:r>
      <w:r w:rsidRPr="00F64630">
        <w:rPr>
          <w:b/>
          <w:bCs/>
          <w:noProof/>
        </w:rPr>
        <w:t>2014</w:t>
      </w:r>
      <w:r w:rsidRPr="00F64630">
        <w:rPr>
          <w:noProof/>
        </w:rPr>
        <w:t xml:space="preserve">. Implications of incorporating N cycling and N limitations on primary production in an individual-based dynamic vegetation model. </w:t>
      </w:r>
      <w:r w:rsidRPr="00F64630">
        <w:rPr>
          <w:i/>
          <w:iCs/>
          <w:noProof/>
        </w:rPr>
        <w:t>Biogeosciences</w:t>
      </w:r>
      <w:r w:rsidRPr="00F64630">
        <w:rPr>
          <w:noProof/>
        </w:rPr>
        <w:t xml:space="preserve"> </w:t>
      </w:r>
      <w:r w:rsidRPr="00F64630">
        <w:rPr>
          <w:b/>
          <w:bCs/>
          <w:noProof/>
        </w:rPr>
        <w:t>11</w:t>
      </w:r>
      <w:r w:rsidRPr="00F64630">
        <w:rPr>
          <w:noProof/>
        </w:rPr>
        <w:t>: 2027–2054.</w:t>
      </w:r>
    </w:p>
    <w:p w14:paraId="68AC386F" w14:textId="77777777" w:rsidR="00F64630" w:rsidRPr="00F64630" w:rsidRDefault="00F64630" w:rsidP="00F64630">
      <w:pPr>
        <w:widowControl w:val="0"/>
        <w:autoSpaceDE w:val="0"/>
        <w:autoSpaceDN w:val="0"/>
        <w:adjustRightInd w:val="0"/>
        <w:spacing w:line="480" w:lineRule="auto"/>
        <w:rPr>
          <w:noProof/>
        </w:rPr>
      </w:pPr>
      <w:r w:rsidRPr="00F64630">
        <w:rPr>
          <w:b/>
          <w:bCs/>
          <w:noProof/>
        </w:rPr>
        <w:t>Stocker BD, Wang H, Smith NG, Harrison SP, Keenan TF, Sandoval D, Davis T, Prentice IC</w:t>
      </w:r>
      <w:r w:rsidRPr="00F64630">
        <w:rPr>
          <w:noProof/>
        </w:rPr>
        <w:t xml:space="preserve">. </w:t>
      </w:r>
      <w:r w:rsidRPr="00F64630">
        <w:rPr>
          <w:b/>
          <w:bCs/>
          <w:noProof/>
        </w:rPr>
        <w:t>2020</w:t>
      </w:r>
      <w:r w:rsidRPr="00F64630">
        <w:rPr>
          <w:noProof/>
        </w:rPr>
        <w:t xml:space="preserve">. P-model v1.0: An optimality-based light use efficiency model for simulating ecosystem gross primary production. </w:t>
      </w:r>
      <w:r w:rsidRPr="00F64630">
        <w:rPr>
          <w:i/>
          <w:iCs/>
          <w:noProof/>
        </w:rPr>
        <w:t>Geoscientific Model Development</w:t>
      </w:r>
      <w:r w:rsidRPr="00F64630">
        <w:rPr>
          <w:noProof/>
        </w:rPr>
        <w:t xml:space="preserve"> </w:t>
      </w:r>
      <w:r w:rsidRPr="00F64630">
        <w:rPr>
          <w:b/>
          <w:bCs/>
          <w:noProof/>
        </w:rPr>
        <w:t>13</w:t>
      </w:r>
      <w:r w:rsidRPr="00F64630">
        <w:rPr>
          <w:noProof/>
        </w:rPr>
        <w:t>: 1545–1581.</w:t>
      </w:r>
    </w:p>
    <w:p w14:paraId="31FDEBC4" w14:textId="77777777" w:rsidR="00F64630" w:rsidRPr="00F64630" w:rsidRDefault="00F64630" w:rsidP="00F64630">
      <w:pPr>
        <w:widowControl w:val="0"/>
        <w:autoSpaceDE w:val="0"/>
        <w:autoSpaceDN w:val="0"/>
        <w:adjustRightInd w:val="0"/>
        <w:spacing w:line="480" w:lineRule="auto"/>
        <w:rPr>
          <w:noProof/>
        </w:rPr>
      </w:pPr>
      <w:r w:rsidRPr="00F64630">
        <w:rPr>
          <w:b/>
          <w:bCs/>
          <w:noProof/>
        </w:rPr>
        <w:t>Stocker BD, Zscheischler J, Keenan TF, Prentice IC, Peñuelas J, Seneviratne SI</w:t>
      </w:r>
      <w:r w:rsidRPr="00F64630">
        <w:rPr>
          <w:noProof/>
        </w:rPr>
        <w:t xml:space="preserve">. </w:t>
      </w:r>
      <w:r w:rsidRPr="00F64630">
        <w:rPr>
          <w:b/>
          <w:bCs/>
          <w:noProof/>
        </w:rPr>
        <w:t>2018</w:t>
      </w:r>
      <w:r w:rsidRPr="00F64630">
        <w:rPr>
          <w:noProof/>
        </w:rPr>
        <w:t xml:space="preserve">. Quantifying soil moisture impacts on light use efficiency across biomes. </w:t>
      </w:r>
      <w:r w:rsidRPr="00F64630">
        <w:rPr>
          <w:i/>
          <w:iCs/>
          <w:noProof/>
        </w:rPr>
        <w:t>New Phytologist</w:t>
      </w:r>
      <w:r w:rsidRPr="00F64630">
        <w:rPr>
          <w:noProof/>
        </w:rPr>
        <w:t xml:space="preserve"> </w:t>
      </w:r>
      <w:r w:rsidRPr="00F64630">
        <w:rPr>
          <w:b/>
          <w:bCs/>
          <w:noProof/>
        </w:rPr>
        <w:t>218</w:t>
      </w:r>
      <w:r w:rsidRPr="00F64630">
        <w:rPr>
          <w:noProof/>
        </w:rPr>
        <w:t>: 1430–1449.</w:t>
      </w:r>
    </w:p>
    <w:p w14:paraId="754A9830" w14:textId="77777777" w:rsidR="00F64630" w:rsidRPr="00F64630" w:rsidRDefault="00F64630" w:rsidP="00F64630">
      <w:pPr>
        <w:widowControl w:val="0"/>
        <w:autoSpaceDE w:val="0"/>
        <w:autoSpaceDN w:val="0"/>
        <w:adjustRightInd w:val="0"/>
        <w:spacing w:line="480" w:lineRule="auto"/>
        <w:rPr>
          <w:noProof/>
        </w:rPr>
      </w:pPr>
      <w:r w:rsidRPr="00F64630">
        <w:rPr>
          <w:b/>
          <w:bCs/>
          <w:noProof/>
        </w:rPr>
        <w:t>Thieurmel B, Elmarhraoui A</w:t>
      </w:r>
      <w:r w:rsidRPr="00F64630">
        <w:rPr>
          <w:noProof/>
        </w:rPr>
        <w:t xml:space="preserve">. </w:t>
      </w:r>
      <w:r w:rsidRPr="00F64630">
        <w:rPr>
          <w:b/>
          <w:bCs/>
          <w:noProof/>
        </w:rPr>
        <w:t>2019</w:t>
      </w:r>
      <w:r w:rsidRPr="00F64630">
        <w:rPr>
          <w:noProof/>
        </w:rPr>
        <w:t>. suncalc: Compute sun position, sunlight phases, moon position, and lunar phase.</w:t>
      </w:r>
    </w:p>
    <w:p w14:paraId="49BD6F69" w14:textId="77777777" w:rsidR="00F64630" w:rsidRPr="00F64630" w:rsidRDefault="00F64630" w:rsidP="00F64630">
      <w:pPr>
        <w:widowControl w:val="0"/>
        <w:autoSpaceDE w:val="0"/>
        <w:autoSpaceDN w:val="0"/>
        <w:adjustRightInd w:val="0"/>
        <w:spacing w:line="480" w:lineRule="auto"/>
        <w:rPr>
          <w:noProof/>
        </w:rPr>
      </w:pPr>
      <w:r w:rsidRPr="00F64630">
        <w:rPr>
          <w:b/>
          <w:bCs/>
          <w:noProof/>
        </w:rPr>
        <w:t>Walker AP, Beckerman AP, Gu L, Kattge J, Cernusak LA, Domingues TF, Scales JC, Wohlfahrt G, Wullschleger SD, Woodward FI</w:t>
      </w:r>
      <w:r w:rsidRPr="00F64630">
        <w:rPr>
          <w:noProof/>
        </w:rPr>
        <w:t xml:space="preserve">. </w:t>
      </w:r>
      <w:r w:rsidRPr="00F64630">
        <w:rPr>
          <w:b/>
          <w:bCs/>
          <w:noProof/>
        </w:rPr>
        <w:t>2014</w:t>
      </w:r>
      <w:r w:rsidRPr="00F64630">
        <w:rPr>
          <w:noProof/>
        </w:rPr>
        <w:t xml:space="preserve">. The relationship of leaf photosynthetic traits - Vcmax and Jmax - to leaf nitrogen, leaf phosphorus, and specific leaf area: a meta-analysis and modeling study. </w:t>
      </w:r>
      <w:r w:rsidRPr="00F64630">
        <w:rPr>
          <w:i/>
          <w:iCs/>
          <w:noProof/>
        </w:rPr>
        <w:t>Ecology and Evolution</w:t>
      </w:r>
      <w:r w:rsidRPr="00F64630">
        <w:rPr>
          <w:noProof/>
        </w:rPr>
        <w:t xml:space="preserve"> </w:t>
      </w:r>
      <w:r w:rsidRPr="00F64630">
        <w:rPr>
          <w:b/>
          <w:bCs/>
          <w:noProof/>
        </w:rPr>
        <w:t>4</w:t>
      </w:r>
      <w:r w:rsidRPr="00F64630">
        <w:rPr>
          <w:noProof/>
        </w:rPr>
        <w:t>: 3218–3235.</w:t>
      </w:r>
    </w:p>
    <w:p w14:paraId="0367E04C" w14:textId="77777777" w:rsidR="00F64630" w:rsidRPr="00F64630" w:rsidRDefault="00F64630" w:rsidP="00F64630">
      <w:pPr>
        <w:widowControl w:val="0"/>
        <w:autoSpaceDE w:val="0"/>
        <w:autoSpaceDN w:val="0"/>
        <w:adjustRightInd w:val="0"/>
        <w:spacing w:line="480" w:lineRule="auto"/>
        <w:rPr>
          <w:noProof/>
        </w:rPr>
      </w:pPr>
      <w:r w:rsidRPr="00F64630">
        <w:rPr>
          <w:b/>
          <w:bCs/>
          <w:noProof/>
        </w:rPr>
        <w:t>Walker AP, Johnson AL, Rogers A, Anderson J, Bridges RA, Fisher RA, Lu D, Ricciuto DM, Serbin SP, Ye M</w:t>
      </w:r>
      <w:r w:rsidRPr="00F64630">
        <w:rPr>
          <w:noProof/>
        </w:rPr>
        <w:t xml:space="preserve">. </w:t>
      </w:r>
      <w:r w:rsidRPr="00F64630">
        <w:rPr>
          <w:b/>
          <w:bCs/>
          <w:noProof/>
        </w:rPr>
        <w:t>2021</w:t>
      </w:r>
      <w:r w:rsidRPr="00F64630">
        <w:rPr>
          <w:noProof/>
        </w:rPr>
        <w:t xml:space="preserve">. Multi‐hypothesis comparison of Farquhar and Collatz photosynthesis models reveals the unexpected influence of empirical assumptions at leaf and </w:t>
      </w:r>
      <w:r w:rsidRPr="00F64630">
        <w:rPr>
          <w:noProof/>
        </w:rPr>
        <w:lastRenderedPageBreak/>
        <w:t xml:space="preserve">global scales. </w:t>
      </w:r>
      <w:r w:rsidRPr="00F64630">
        <w:rPr>
          <w:i/>
          <w:iCs/>
          <w:noProof/>
        </w:rPr>
        <w:t>Global Change Biology</w:t>
      </w:r>
      <w:r w:rsidRPr="00F64630">
        <w:rPr>
          <w:noProof/>
        </w:rPr>
        <w:t xml:space="preserve"> </w:t>
      </w:r>
      <w:r w:rsidRPr="00F64630">
        <w:rPr>
          <w:b/>
          <w:bCs/>
          <w:noProof/>
        </w:rPr>
        <w:t>27</w:t>
      </w:r>
      <w:r w:rsidRPr="00F64630">
        <w:rPr>
          <w:noProof/>
        </w:rPr>
        <w:t>: 804–822.</w:t>
      </w:r>
    </w:p>
    <w:p w14:paraId="43146C38" w14:textId="77777777" w:rsidR="00F64630" w:rsidRPr="00F64630" w:rsidRDefault="00F64630" w:rsidP="00F64630">
      <w:pPr>
        <w:widowControl w:val="0"/>
        <w:autoSpaceDE w:val="0"/>
        <w:autoSpaceDN w:val="0"/>
        <w:adjustRightInd w:val="0"/>
        <w:spacing w:line="480" w:lineRule="auto"/>
        <w:rPr>
          <w:noProof/>
        </w:rPr>
      </w:pPr>
      <w:r w:rsidRPr="00F64630">
        <w:rPr>
          <w:b/>
          <w:bCs/>
          <w:noProof/>
        </w:rPr>
        <w:t>Waring EF, Perkowski EA, Smith NG</w:t>
      </w:r>
      <w:r w:rsidRPr="00F64630">
        <w:rPr>
          <w:noProof/>
        </w:rPr>
        <w:t>. Soil nitrogen fertilization reduces relative leaf nitrogen allocation to photosynthesis.</w:t>
      </w:r>
    </w:p>
    <w:p w14:paraId="01888B6C" w14:textId="77777777" w:rsidR="00F64630" w:rsidRPr="00F64630" w:rsidRDefault="00F64630" w:rsidP="00F64630">
      <w:pPr>
        <w:widowControl w:val="0"/>
        <w:autoSpaceDE w:val="0"/>
        <w:autoSpaceDN w:val="0"/>
        <w:adjustRightInd w:val="0"/>
        <w:spacing w:line="480" w:lineRule="auto"/>
        <w:rPr>
          <w:noProof/>
        </w:rPr>
      </w:pPr>
      <w:r w:rsidRPr="00F64630">
        <w:rPr>
          <w:b/>
          <w:bCs/>
          <w:noProof/>
        </w:rPr>
        <w:t xml:space="preserve">Westerband AC, Wright IJ, Maire V, Paillassa J, Prentice IC, Atkin OK, Bloomfield KJ, Cernusak LA, Dong N, Gleason SM, </w:t>
      </w:r>
      <w:r w:rsidRPr="00F64630">
        <w:rPr>
          <w:b/>
          <w:bCs/>
          <w:i/>
          <w:iCs/>
          <w:noProof/>
        </w:rPr>
        <w:t>et al.</w:t>
      </w:r>
      <w:r w:rsidRPr="00F64630">
        <w:rPr>
          <w:noProof/>
        </w:rPr>
        <w:t xml:space="preserve"> </w:t>
      </w:r>
      <w:r w:rsidRPr="00F64630">
        <w:rPr>
          <w:b/>
          <w:bCs/>
          <w:noProof/>
        </w:rPr>
        <w:t>2022</w:t>
      </w:r>
      <w:r w:rsidRPr="00F64630">
        <w:rPr>
          <w:noProof/>
        </w:rPr>
        <w:t xml:space="preserve">. Coordination of photosynthetic traits across soil and climate gradients. </w:t>
      </w:r>
      <w:r w:rsidRPr="00F64630">
        <w:rPr>
          <w:i/>
          <w:iCs/>
          <w:noProof/>
        </w:rPr>
        <w:t>Global Change Biology</w:t>
      </w:r>
      <w:r w:rsidRPr="00F64630">
        <w:rPr>
          <w:noProof/>
        </w:rPr>
        <w:t xml:space="preserve"> </w:t>
      </w:r>
      <w:r w:rsidRPr="00F64630">
        <w:rPr>
          <w:b/>
          <w:bCs/>
          <w:noProof/>
        </w:rPr>
        <w:t>in press</w:t>
      </w:r>
      <w:r w:rsidRPr="00F64630">
        <w:rPr>
          <w:noProof/>
        </w:rPr>
        <w:t>.</w:t>
      </w:r>
    </w:p>
    <w:p w14:paraId="6E595100" w14:textId="77777777" w:rsidR="00F64630" w:rsidRPr="00F64630" w:rsidRDefault="00F64630" w:rsidP="00F64630">
      <w:pPr>
        <w:widowControl w:val="0"/>
        <w:autoSpaceDE w:val="0"/>
        <w:autoSpaceDN w:val="0"/>
        <w:adjustRightInd w:val="0"/>
        <w:spacing w:line="480" w:lineRule="auto"/>
        <w:rPr>
          <w:noProof/>
        </w:rPr>
      </w:pPr>
      <w:r w:rsidRPr="00F64630">
        <w:rPr>
          <w:b/>
          <w:bCs/>
          <w:noProof/>
        </w:rPr>
        <w:t>Wright IJ, Reich PB, Westoby M</w:t>
      </w:r>
      <w:r w:rsidRPr="00F64630">
        <w:rPr>
          <w:noProof/>
        </w:rPr>
        <w:t xml:space="preserve">. </w:t>
      </w:r>
      <w:r w:rsidRPr="00F64630">
        <w:rPr>
          <w:b/>
          <w:bCs/>
          <w:noProof/>
        </w:rPr>
        <w:t>2003</w:t>
      </w:r>
      <w:r w:rsidRPr="00F64630">
        <w:rPr>
          <w:noProof/>
        </w:rPr>
        <w:t xml:space="preserve">. Least-cost input mixtures of water and nitrogen for photosynthesis. </w:t>
      </w:r>
      <w:r w:rsidRPr="00F64630">
        <w:rPr>
          <w:i/>
          <w:iCs/>
          <w:noProof/>
        </w:rPr>
        <w:t>The American Naturalist</w:t>
      </w:r>
      <w:r w:rsidRPr="00F64630">
        <w:rPr>
          <w:noProof/>
        </w:rPr>
        <w:t xml:space="preserve"> </w:t>
      </w:r>
      <w:r w:rsidRPr="00F64630">
        <w:rPr>
          <w:b/>
          <w:bCs/>
          <w:noProof/>
        </w:rPr>
        <w:t>161</w:t>
      </w:r>
      <w:r w:rsidRPr="00F64630">
        <w:rPr>
          <w:noProof/>
        </w:rPr>
        <w:t>: 98–111.</w:t>
      </w:r>
    </w:p>
    <w:p w14:paraId="738551A1" w14:textId="77777777" w:rsidR="00F64630" w:rsidRPr="00F64630" w:rsidRDefault="00F64630" w:rsidP="00F64630">
      <w:pPr>
        <w:widowControl w:val="0"/>
        <w:autoSpaceDE w:val="0"/>
        <w:autoSpaceDN w:val="0"/>
        <w:adjustRightInd w:val="0"/>
        <w:spacing w:line="480" w:lineRule="auto"/>
        <w:rPr>
          <w:noProof/>
        </w:rPr>
      </w:pPr>
      <w:r w:rsidRPr="00F64630">
        <w:rPr>
          <w:b/>
          <w:bCs/>
          <w:noProof/>
        </w:rPr>
        <w:t>Ziehn T, Kattge J, Knorr W, Scholze M</w:t>
      </w:r>
      <w:r w:rsidRPr="00F64630">
        <w:rPr>
          <w:noProof/>
        </w:rPr>
        <w:t xml:space="preserve">. </w:t>
      </w:r>
      <w:r w:rsidRPr="00F64630">
        <w:rPr>
          <w:b/>
          <w:bCs/>
          <w:noProof/>
        </w:rPr>
        <w:t>2011</w:t>
      </w:r>
      <w:r w:rsidRPr="00F64630">
        <w:rPr>
          <w:noProof/>
        </w:rPr>
        <w:t xml:space="preserve">. Improving the predictability of global CO2 assimilation rates under climate change. </w:t>
      </w:r>
      <w:r w:rsidRPr="00F64630">
        <w:rPr>
          <w:i/>
          <w:iCs/>
          <w:noProof/>
        </w:rPr>
        <w:t>Geophysical Research Letters</w:t>
      </w:r>
      <w:r w:rsidRPr="00F64630">
        <w:rPr>
          <w:noProof/>
        </w:rPr>
        <w:t xml:space="preserve"> </w:t>
      </w:r>
      <w:r w:rsidRPr="00F64630">
        <w:rPr>
          <w:b/>
          <w:bCs/>
          <w:noProof/>
        </w:rPr>
        <w:t>38</w:t>
      </w:r>
      <w:r w:rsidRPr="00F64630">
        <w:rPr>
          <w:noProof/>
        </w:rPr>
        <w:t>: L10404.</w:t>
      </w:r>
    </w:p>
    <w:p w14:paraId="58BCB247" w14:textId="5C9970C4" w:rsidR="00AA3362" w:rsidRPr="00AA3362" w:rsidRDefault="00AA3362" w:rsidP="00F64630">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1-11T12:39:00Z" w:initials="PEA">
    <w:p w14:paraId="2D46E927" w14:textId="06E3ADA5" w:rsidR="00615472" w:rsidRDefault="00615472">
      <w:pPr>
        <w:pStyle w:val="CommentText"/>
      </w:pPr>
      <w:r>
        <w:rPr>
          <w:rStyle w:val="CommentReference"/>
        </w:rPr>
        <w:annotationRef/>
      </w:r>
      <w:r w:rsidR="005D3345">
        <w:t>A</w:t>
      </w:r>
      <w:r>
        <w:t xml:space="preserve">lternative: </w:t>
      </w:r>
    </w:p>
    <w:p w14:paraId="32207B79" w14:textId="77777777" w:rsidR="00615472" w:rsidRDefault="00615472">
      <w:pPr>
        <w:pStyle w:val="CommentText"/>
      </w:pPr>
    </w:p>
    <w:p w14:paraId="53255DE1" w14:textId="2BF16444" w:rsidR="00615472" w:rsidRPr="005D3345" w:rsidRDefault="00615472" w:rsidP="005D3345">
      <w:pPr>
        <w:spacing w:line="480" w:lineRule="auto"/>
        <w:rPr>
          <w:b/>
          <w:bCs/>
        </w:rPr>
      </w:pPr>
      <w:r>
        <w:t xml:space="preserve">ESA title: </w:t>
      </w:r>
      <w:r w:rsidRPr="003C7D13">
        <w:t>Leaf nitrogen content is driven by the unit cost of nitrogen and water use in Texan grasslands</w:t>
      </w:r>
    </w:p>
  </w:comment>
  <w:comment w:id="1" w:author="Perkowski, Evan A"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proofErr w:type="spellStart"/>
      <w:r>
        <w:t>Fxn</w:t>
      </w:r>
      <w:proofErr w:type="spellEnd"/>
      <w:r>
        <w:t xml:space="preserve">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2" w:author="Perkowski, Evan A" w:date="2022-11-10T11:48:00Z" w:initials="PEA">
    <w:p w14:paraId="1B6E3324" w14:textId="07DC3F27" w:rsidR="002A0EA7" w:rsidRDefault="002A0EA7">
      <w:pPr>
        <w:pStyle w:val="CommentText"/>
      </w:pPr>
      <w:r>
        <w:rPr>
          <w:rStyle w:val="CommentReference"/>
        </w:rPr>
        <w:annotationRef/>
      </w:r>
      <w:r>
        <w:t>strange that these are expressed as N (normality?) instead of 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3255DE1" w15:done="0"/>
  <w15:commentEx w15:paraId="5B66515C" w15:done="0"/>
  <w15:commentEx w15:paraId="1B6E33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8C0ED" w16cex:dateUtc="2022-11-11T18:39:00Z"/>
  <w16cex:commentExtensible w16cex:durableId="26F2B68B" w16cex:dateUtc="2022-10-13T21:08:00Z"/>
  <w16cex:commentExtensible w16cex:durableId="27176378" w16cex:dateUtc="2022-11-10T1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3255DE1" w16cid:durableId="2718C0ED"/>
  <w16cid:commentId w16cid:paraId="5B66515C" w16cid:durableId="26F2B68B"/>
  <w16cid:commentId w16cid:paraId="1B6E3324" w16cid:durableId="2717637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A550BB"/>
    <w:multiLevelType w:val="hybridMultilevel"/>
    <w:tmpl w:val="C0448C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3"/>
  </w:num>
  <w:num w:numId="2" w16cid:durableId="925115923">
    <w:abstractNumId w:val="2"/>
  </w:num>
  <w:num w:numId="3" w16cid:durableId="1299341662">
    <w:abstractNumId w:val="1"/>
  </w:num>
  <w:num w:numId="4" w16cid:durableId="104163282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4A68"/>
    <w:rsid w:val="00016E39"/>
    <w:rsid w:val="00032B7F"/>
    <w:rsid w:val="00041324"/>
    <w:rsid w:val="00042F4A"/>
    <w:rsid w:val="000438F0"/>
    <w:rsid w:val="00045962"/>
    <w:rsid w:val="0005340B"/>
    <w:rsid w:val="00056191"/>
    <w:rsid w:val="000623EC"/>
    <w:rsid w:val="00065B18"/>
    <w:rsid w:val="00072F0D"/>
    <w:rsid w:val="00080669"/>
    <w:rsid w:val="00085ACB"/>
    <w:rsid w:val="000865A1"/>
    <w:rsid w:val="00090656"/>
    <w:rsid w:val="00095837"/>
    <w:rsid w:val="000959FB"/>
    <w:rsid w:val="000A45DB"/>
    <w:rsid w:val="000A5ABE"/>
    <w:rsid w:val="000B0353"/>
    <w:rsid w:val="000B2E6E"/>
    <w:rsid w:val="000C287B"/>
    <w:rsid w:val="000D3018"/>
    <w:rsid w:val="000D405E"/>
    <w:rsid w:val="000D485F"/>
    <w:rsid w:val="000D5E15"/>
    <w:rsid w:val="000D63C0"/>
    <w:rsid w:val="000D64F7"/>
    <w:rsid w:val="000D6514"/>
    <w:rsid w:val="000E02B9"/>
    <w:rsid w:val="000E6D81"/>
    <w:rsid w:val="000F712E"/>
    <w:rsid w:val="00106C1F"/>
    <w:rsid w:val="001102C6"/>
    <w:rsid w:val="001135C2"/>
    <w:rsid w:val="00122217"/>
    <w:rsid w:val="00132FD2"/>
    <w:rsid w:val="00136249"/>
    <w:rsid w:val="00142813"/>
    <w:rsid w:val="00150719"/>
    <w:rsid w:val="00156FCE"/>
    <w:rsid w:val="00160CD3"/>
    <w:rsid w:val="00164BD9"/>
    <w:rsid w:val="00171C56"/>
    <w:rsid w:val="00173EC5"/>
    <w:rsid w:val="0017417D"/>
    <w:rsid w:val="001979FE"/>
    <w:rsid w:val="001A0E1E"/>
    <w:rsid w:val="001B06F2"/>
    <w:rsid w:val="001B2141"/>
    <w:rsid w:val="001B40BD"/>
    <w:rsid w:val="001B56C3"/>
    <w:rsid w:val="001C0149"/>
    <w:rsid w:val="001C1192"/>
    <w:rsid w:val="001C1D53"/>
    <w:rsid w:val="001C4D52"/>
    <w:rsid w:val="001C5251"/>
    <w:rsid w:val="001D434E"/>
    <w:rsid w:val="001D5368"/>
    <w:rsid w:val="001D5AAA"/>
    <w:rsid w:val="001D5FA4"/>
    <w:rsid w:val="001D60A5"/>
    <w:rsid w:val="001E2242"/>
    <w:rsid w:val="001E711F"/>
    <w:rsid w:val="00207B31"/>
    <w:rsid w:val="00214E3F"/>
    <w:rsid w:val="002165FD"/>
    <w:rsid w:val="002174C6"/>
    <w:rsid w:val="002211AE"/>
    <w:rsid w:val="0023163A"/>
    <w:rsid w:val="00236A96"/>
    <w:rsid w:val="002376EC"/>
    <w:rsid w:val="002418D0"/>
    <w:rsid w:val="002436A2"/>
    <w:rsid w:val="002436ED"/>
    <w:rsid w:val="00247A83"/>
    <w:rsid w:val="002578A7"/>
    <w:rsid w:val="002728F7"/>
    <w:rsid w:val="002808EB"/>
    <w:rsid w:val="0028276E"/>
    <w:rsid w:val="00282C11"/>
    <w:rsid w:val="00287227"/>
    <w:rsid w:val="00287474"/>
    <w:rsid w:val="00294523"/>
    <w:rsid w:val="002948B1"/>
    <w:rsid w:val="00295134"/>
    <w:rsid w:val="002A0EA7"/>
    <w:rsid w:val="002B26AB"/>
    <w:rsid w:val="002B29D1"/>
    <w:rsid w:val="002C360E"/>
    <w:rsid w:val="002D5264"/>
    <w:rsid w:val="002D5FD0"/>
    <w:rsid w:val="002E0EA9"/>
    <w:rsid w:val="002E6639"/>
    <w:rsid w:val="002F0144"/>
    <w:rsid w:val="002F045F"/>
    <w:rsid w:val="002F39A9"/>
    <w:rsid w:val="002F4B2F"/>
    <w:rsid w:val="002F6D3B"/>
    <w:rsid w:val="00305473"/>
    <w:rsid w:val="00306B99"/>
    <w:rsid w:val="003113E2"/>
    <w:rsid w:val="00315B64"/>
    <w:rsid w:val="00316536"/>
    <w:rsid w:val="00322123"/>
    <w:rsid w:val="003232A9"/>
    <w:rsid w:val="003254DA"/>
    <w:rsid w:val="00327A47"/>
    <w:rsid w:val="00327C41"/>
    <w:rsid w:val="00327DDB"/>
    <w:rsid w:val="003301CB"/>
    <w:rsid w:val="00336F13"/>
    <w:rsid w:val="003419F6"/>
    <w:rsid w:val="00341F1C"/>
    <w:rsid w:val="00343D30"/>
    <w:rsid w:val="0034752D"/>
    <w:rsid w:val="00352236"/>
    <w:rsid w:val="003603EC"/>
    <w:rsid w:val="00373931"/>
    <w:rsid w:val="0037487E"/>
    <w:rsid w:val="00382C46"/>
    <w:rsid w:val="003847B4"/>
    <w:rsid w:val="003907FC"/>
    <w:rsid w:val="003B13BA"/>
    <w:rsid w:val="003B2720"/>
    <w:rsid w:val="003C775F"/>
    <w:rsid w:val="003C7D13"/>
    <w:rsid w:val="003E3009"/>
    <w:rsid w:val="003F18D0"/>
    <w:rsid w:val="004070A8"/>
    <w:rsid w:val="004148B6"/>
    <w:rsid w:val="004159BB"/>
    <w:rsid w:val="00421772"/>
    <w:rsid w:val="004219F5"/>
    <w:rsid w:val="00426217"/>
    <w:rsid w:val="00427F68"/>
    <w:rsid w:val="00430933"/>
    <w:rsid w:val="004351E1"/>
    <w:rsid w:val="00446B04"/>
    <w:rsid w:val="004566E8"/>
    <w:rsid w:val="00457CDD"/>
    <w:rsid w:val="00461265"/>
    <w:rsid w:val="00466818"/>
    <w:rsid w:val="0047571D"/>
    <w:rsid w:val="004800C3"/>
    <w:rsid w:val="004833D4"/>
    <w:rsid w:val="004839F0"/>
    <w:rsid w:val="00483FEF"/>
    <w:rsid w:val="00487C1A"/>
    <w:rsid w:val="00495511"/>
    <w:rsid w:val="00496DB5"/>
    <w:rsid w:val="004976BA"/>
    <w:rsid w:val="00497794"/>
    <w:rsid w:val="004B1D63"/>
    <w:rsid w:val="004B296F"/>
    <w:rsid w:val="004B6243"/>
    <w:rsid w:val="004C0D74"/>
    <w:rsid w:val="004D2E36"/>
    <w:rsid w:val="004D4B72"/>
    <w:rsid w:val="004D611D"/>
    <w:rsid w:val="004F7EE5"/>
    <w:rsid w:val="005022EC"/>
    <w:rsid w:val="00511023"/>
    <w:rsid w:val="0051781E"/>
    <w:rsid w:val="00517A67"/>
    <w:rsid w:val="00530A73"/>
    <w:rsid w:val="00531BAB"/>
    <w:rsid w:val="00536868"/>
    <w:rsid w:val="00540553"/>
    <w:rsid w:val="00546067"/>
    <w:rsid w:val="005463D3"/>
    <w:rsid w:val="005610A3"/>
    <w:rsid w:val="005649A3"/>
    <w:rsid w:val="0056515E"/>
    <w:rsid w:val="005654BF"/>
    <w:rsid w:val="005759D3"/>
    <w:rsid w:val="00580D4E"/>
    <w:rsid w:val="005834D6"/>
    <w:rsid w:val="0058449E"/>
    <w:rsid w:val="00586560"/>
    <w:rsid w:val="005908C1"/>
    <w:rsid w:val="00597B18"/>
    <w:rsid w:val="005A0E7B"/>
    <w:rsid w:val="005A3AD9"/>
    <w:rsid w:val="005A4CC1"/>
    <w:rsid w:val="005A5FCA"/>
    <w:rsid w:val="005B0651"/>
    <w:rsid w:val="005B263A"/>
    <w:rsid w:val="005B451C"/>
    <w:rsid w:val="005C2D3A"/>
    <w:rsid w:val="005C3DC5"/>
    <w:rsid w:val="005C46D0"/>
    <w:rsid w:val="005C6F05"/>
    <w:rsid w:val="005D305B"/>
    <w:rsid w:val="005D3345"/>
    <w:rsid w:val="005D48AE"/>
    <w:rsid w:val="005E1917"/>
    <w:rsid w:val="005F36CF"/>
    <w:rsid w:val="005F62E7"/>
    <w:rsid w:val="006000D8"/>
    <w:rsid w:val="0060037D"/>
    <w:rsid w:val="00605B64"/>
    <w:rsid w:val="006074BA"/>
    <w:rsid w:val="00611AFC"/>
    <w:rsid w:val="00615472"/>
    <w:rsid w:val="006165B0"/>
    <w:rsid w:val="00621EDD"/>
    <w:rsid w:val="006266DB"/>
    <w:rsid w:val="006318C3"/>
    <w:rsid w:val="00640078"/>
    <w:rsid w:val="0065020B"/>
    <w:rsid w:val="006529A4"/>
    <w:rsid w:val="006671C4"/>
    <w:rsid w:val="00674254"/>
    <w:rsid w:val="00676F12"/>
    <w:rsid w:val="006831D4"/>
    <w:rsid w:val="00691B71"/>
    <w:rsid w:val="00692389"/>
    <w:rsid w:val="00693E83"/>
    <w:rsid w:val="006946C7"/>
    <w:rsid w:val="00695D61"/>
    <w:rsid w:val="00696357"/>
    <w:rsid w:val="006A1B27"/>
    <w:rsid w:val="006A5604"/>
    <w:rsid w:val="006B1403"/>
    <w:rsid w:val="006B23D0"/>
    <w:rsid w:val="006B2928"/>
    <w:rsid w:val="006C0371"/>
    <w:rsid w:val="006C3D89"/>
    <w:rsid w:val="006C6457"/>
    <w:rsid w:val="006F2FA3"/>
    <w:rsid w:val="006F317D"/>
    <w:rsid w:val="006F35E8"/>
    <w:rsid w:val="0070140E"/>
    <w:rsid w:val="0070666B"/>
    <w:rsid w:val="007160DA"/>
    <w:rsid w:val="00723786"/>
    <w:rsid w:val="007367B4"/>
    <w:rsid w:val="00741A00"/>
    <w:rsid w:val="00753613"/>
    <w:rsid w:val="00754CDB"/>
    <w:rsid w:val="00756384"/>
    <w:rsid w:val="00761CFE"/>
    <w:rsid w:val="007625A8"/>
    <w:rsid w:val="00770B11"/>
    <w:rsid w:val="00773365"/>
    <w:rsid w:val="00776F01"/>
    <w:rsid w:val="007822BE"/>
    <w:rsid w:val="00793742"/>
    <w:rsid w:val="007A13CD"/>
    <w:rsid w:val="007A6DC4"/>
    <w:rsid w:val="007B42F3"/>
    <w:rsid w:val="007B5D91"/>
    <w:rsid w:val="007B5E13"/>
    <w:rsid w:val="007C062A"/>
    <w:rsid w:val="007E5F40"/>
    <w:rsid w:val="007E6BFE"/>
    <w:rsid w:val="007E6FC8"/>
    <w:rsid w:val="007E77F9"/>
    <w:rsid w:val="007E7F73"/>
    <w:rsid w:val="007F08A2"/>
    <w:rsid w:val="007F134F"/>
    <w:rsid w:val="007F2C2D"/>
    <w:rsid w:val="007F5C42"/>
    <w:rsid w:val="007F633F"/>
    <w:rsid w:val="00800B6A"/>
    <w:rsid w:val="008035D2"/>
    <w:rsid w:val="008047CA"/>
    <w:rsid w:val="0080729C"/>
    <w:rsid w:val="00812083"/>
    <w:rsid w:val="008240F5"/>
    <w:rsid w:val="00825CED"/>
    <w:rsid w:val="00826DA5"/>
    <w:rsid w:val="00836996"/>
    <w:rsid w:val="008416A6"/>
    <w:rsid w:val="008469EA"/>
    <w:rsid w:val="008475BD"/>
    <w:rsid w:val="00851585"/>
    <w:rsid w:val="008559B5"/>
    <w:rsid w:val="00866EC5"/>
    <w:rsid w:val="00875F59"/>
    <w:rsid w:val="00881359"/>
    <w:rsid w:val="008864CC"/>
    <w:rsid w:val="00887B6A"/>
    <w:rsid w:val="00887E50"/>
    <w:rsid w:val="008918A9"/>
    <w:rsid w:val="00891F43"/>
    <w:rsid w:val="0089277C"/>
    <w:rsid w:val="008A0A40"/>
    <w:rsid w:val="008A1A6F"/>
    <w:rsid w:val="008A1B10"/>
    <w:rsid w:val="008A1C36"/>
    <w:rsid w:val="008A2523"/>
    <w:rsid w:val="008A371F"/>
    <w:rsid w:val="008A5525"/>
    <w:rsid w:val="008A74ED"/>
    <w:rsid w:val="008B3028"/>
    <w:rsid w:val="008C5E94"/>
    <w:rsid w:val="008C6FDC"/>
    <w:rsid w:val="008C7E23"/>
    <w:rsid w:val="008D1F15"/>
    <w:rsid w:val="008D376B"/>
    <w:rsid w:val="008D3E0E"/>
    <w:rsid w:val="008E0F83"/>
    <w:rsid w:val="008E6DE6"/>
    <w:rsid w:val="008F07A5"/>
    <w:rsid w:val="008F2795"/>
    <w:rsid w:val="00911E65"/>
    <w:rsid w:val="00912BB7"/>
    <w:rsid w:val="00916659"/>
    <w:rsid w:val="00930B42"/>
    <w:rsid w:val="00935CD6"/>
    <w:rsid w:val="0093792E"/>
    <w:rsid w:val="00952A58"/>
    <w:rsid w:val="00965142"/>
    <w:rsid w:val="00967C8A"/>
    <w:rsid w:val="00984782"/>
    <w:rsid w:val="00995974"/>
    <w:rsid w:val="00996E52"/>
    <w:rsid w:val="00997CB9"/>
    <w:rsid w:val="009A19EF"/>
    <w:rsid w:val="009A36E2"/>
    <w:rsid w:val="009A43ED"/>
    <w:rsid w:val="009A57E2"/>
    <w:rsid w:val="009A624C"/>
    <w:rsid w:val="009B12AC"/>
    <w:rsid w:val="009B3BAC"/>
    <w:rsid w:val="009B6916"/>
    <w:rsid w:val="009B7651"/>
    <w:rsid w:val="009C0C20"/>
    <w:rsid w:val="009C3546"/>
    <w:rsid w:val="009C50E2"/>
    <w:rsid w:val="009D4499"/>
    <w:rsid w:val="009E1A7B"/>
    <w:rsid w:val="009F5A9C"/>
    <w:rsid w:val="009F7B8B"/>
    <w:rsid w:val="00A009A4"/>
    <w:rsid w:val="00A04FA1"/>
    <w:rsid w:val="00A05D01"/>
    <w:rsid w:val="00A06DE4"/>
    <w:rsid w:val="00A11EA1"/>
    <w:rsid w:val="00A16927"/>
    <w:rsid w:val="00A233BA"/>
    <w:rsid w:val="00A25850"/>
    <w:rsid w:val="00A26963"/>
    <w:rsid w:val="00A34141"/>
    <w:rsid w:val="00A36166"/>
    <w:rsid w:val="00A43D9D"/>
    <w:rsid w:val="00A473D4"/>
    <w:rsid w:val="00A47477"/>
    <w:rsid w:val="00A52757"/>
    <w:rsid w:val="00A5327B"/>
    <w:rsid w:val="00A56981"/>
    <w:rsid w:val="00A646BA"/>
    <w:rsid w:val="00A64E3D"/>
    <w:rsid w:val="00A65DA1"/>
    <w:rsid w:val="00A67BFE"/>
    <w:rsid w:val="00A75619"/>
    <w:rsid w:val="00A8049D"/>
    <w:rsid w:val="00A80AA1"/>
    <w:rsid w:val="00A85CFF"/>
    <w:rsid w:val="00A96A0D"/>
    <w:rsid w:val="00AA3362"/>
    <w:rsid w:val="00AA5067"/>
    <w:rsid w:val="00AA57F8"/>
    <w:rsid w:val="00AA7402"/>
    <w:rsid w:val="00AB59DE"/>
    <w:rsid w:val="00AC317B"/>
    <w:rsid w:val="00AC36F9"/>
    <w:rsid w:val="00AD58B4"/>
    <w:rsid w:val="00AE5A18"/>
    <w:rsid w:val="00AE69F5"/>
    <w:rsid w:val="00AE6ED7"/>
    <w:rsid w:val="00AE739D"/>
    <w:rsid w:val="00B03624"/>
    <w:rsid w:val="00B14994"/>
    <w:rsid w:val="00B14AEF"/>
    <w:rsid w:val="00B21D8A"/>
    <w:rsid w:val="00B2269C"/>
    <w:rsid w:val="00B22F67"/>
    <w:rsid w:val="00B31387"/>
    <w:rsid w:val="00B32655"/>
    <w:rsid w:val="00B34A11"/>
    <w:rsid w:val="00B35E3E"/>
    <w:rsid w:val="00B37457"/>
    <w:rsid w:val="00B41418"/>
    <w:rsid w:val="00B50367"/>
    <w:rsid w:val="00B57485"/>
    <w:rsid w:val="00B639AF"/>
    <w:rsid w:val="00B824CB"/>
    <w:rsid w:val="00B91CD3"/>
    <w:rsid w:val="00B939BB"/>
    <w:rsid w:val="00BA43FC"/>
    <w:rsid w:val="00BA566E"/>
    <w:rsid w:val="00BA63A8"/>
    <w:rsid w:val="00BB24B8"/>
    <w:rsid w:val="00BC17DC"/>
    <w:rsid w:val="00BC63FC"/>
    <w:rsid w:val="00BE2AD9"/>
    <w:rsid w:val="00BE75F0"/>
    <w:rsid w:val="00BF0154"/>
    <w:rsid w:val="00BF3D54"/>
    <w:rsid w:val="00BF405C"/>
    <w:rsid w:val="00BF5597"/>
    <w:rsid w:val="00BF6C3C"/>
    <w:rsid w:val="00C0526A"/>
    <w:rsid w:val="00C14426"/>
    <w:rsid w:val="00C20706"/>
    <w:rsid w:val="00C21D40"/>
    <w:rsid w:val="00C27873"/>
    <w:rsid w:val="00C303F7"/>
    <w:rsid w:val="00C3111F"/>
    <w:rsid w:val="00C376CD"/>
    <w:rsid w:val="00C37774"/>
    <w:rsid w:val="00C428FC"/>
    <w:rsid w:val="00C43B77"/>
    <w:rsid w:val="00C44A6C"/>
    <w:rsid w:val="00C50423"/>
    <w:rsid w:val="00C53B4A"/>
    <w:rsid w:val="00C61F15"/>
    <w:rsid w:val="00C70ED1"/>
    <w:rsid w:val="00C761E4"/>
    <w:rsid w:val="00C853D8"/>
    <w:rsid w:val="00C86156"/>
    <w:rsid w:val="00C91BE3"/>
    <w:rsid w:val="00C93F1B"/>
    <w:rsid w:val="00C95D45"/>
    <w:rsid w:val="00C96001"/>
    <w:rsid w:val="00C965E3"/>
    <w:rsid w:val="00C97BE8"/>
    <w:rsid w:val="00CA6774"/>
    <w:rsid w:val="00CB0BBD"/>
    <w:rsid w:val="00CD09F5"/>
    <w:rsid w:val="00CD0D7C"/>
    <w:rsid w:val="00CD1292"/>
    <w:rsid w:val="00CE3AAB"/>
    <w:rsid w:val="00CF1D5B"/>
    <w:rsid w:val="00CF2D20"/>
    <w:rsid w:val="00CF6307"/>
    <w:rsid w:val="00CF6E82"/>
    <w:rsid w:val="00CF6ECE"/>
    <w:rsid w:val="00D00D82"/>
    <w:rsid w:val="00D04858"/>
    <w:rsid w:val="00D06E5C"/>
    <w:rsid w:val="00D06E74"/>
    <w:rsid w:val="00D07D67"/>
    <w:rsid w:val="00D10C08"/>
    <w:rsid w:val="00D14707"/>
    <w:rsid w:val="00D16201"/>
    <w:rsid w:val="00D23C5C"/>
    <w:rsid w:val="00D31079"/>
    <w:rsid w:val="00D33578"/>
    <w:rsid w:val="00D34B9F"/>
    <w:rsid w:val="00D457EF"/>
    <w:rsid w:val="00D50721"/>
    <w:rsid w:val="00D543F6"/>
    <w:rsid w:val="00D62DFB"/>
    <w:rsid w:val="00D64A00"/>
    <w:rsid w:val="00D71846"/>
    <w:rsid w:val="00D73301"/>
    <w:rsid w:val="00D736CC"/>
    <w:rsid w:val="00D73E3B"/>
    <w:rsid w:val="00D73F0B"/>
    <w:rsid w:val="00D912D0"/>
    <w:rsid w:val="00D92210"/>
    <w:rsid w:val="00D9768A"/>
    <w:rsid w:val="00DA1C7A"/>
    <w:rsid w:val="00DA3185"/>
    <w:rsid w:val="00DB31EB"/>
    <w:rsid w:val="00DB76B0"/>
    <w:rsid w:val="00DC0E39"/>
    <w:rsid w:val="00DC1016"/>
    <w:rsid w:val="00DD0AE3"/>
    <w:rsid w:val="00DD1040"/>
    <w:rsid w:val="00DD12D4"/>
    <w:rsid w:val="00DD2171"/>
    <w:rsid w:val="00DD4422"/>
    <w:rsid w:val="00DF4851"/>
    <w:rsid w:val="00E031B3"/>
    <w:rsid w:val="00E03574"/>
    <w:rsid w:val="00E044AD"/>
    <w:rsid w:val="00E0640A"/>
    <w:rsid w:val="00E06A40"/>
    <w:rsid w:val="00E11D4E"/>
    <w:rsid w:val="00E130E2"/>
    <w:rsid w:val="00E134F2"/>
    <w:rsid w:val="00E2012D"/>
    <w:rsid w:val="00E259D9"/>
    <w:rsid w:val="00E277E8"/>
    <w:rsid w:val="00E31E3D"/>
    <w:rsid w:val="00E4022C"/>
    <w:rsid w:val="00E41138"/>
    <w:rsid w:val="00E45172"/>
    <w:rsid w:val="00E475BA"/>
    <w:rsid w:val="00E524C4"/>
    <w:rsid w:val="00E524D5"/>
    <w:rsid w:val="00E52DE1"/>
    <w:rsid w:val="00E6025B"/>
    <w:rsid w:val="00E71177"/>
    <w:rsid w:val="00E7144F"/>
    <w:rsid w:val="00E80C4A"/>
    <w:rsid w:val="00E91FE1"/>
    <w:rsid w:val="00E976AA"/>
    <w:rsid w:val="00E97E11"/>
    <w:rsid w:val="00EA1295"/>
    <w:rsid w:val="00EA267C"/>
    <w:rsid w:val="00EA6746"/>
    <w:rsid w:val="00EA7491"/>
    <w:rsid w:val="00EA7957"/>
    <w:rsid w:val="00EA7D38"/>
    <w:rsid w:val="00EB0F41"/>
    <w:rsid w:val="00EC12A0"/>
    <w:rsid w:val="00EC5C8E"/>
    <w:rsid w:val="00ED0DC0"/>
    <w:rsid w:val="00ED4D69"/>
    <w:rsid w:val="00EE740F"/>
    <w:rsid w:val="00EE7C35"/>
    <w:rsid w:val="00EF348C"/>
    <w:rsid w:val="00EF3B0D"/>
    <w:rsid w:val="00EF592C"/>
    <w:rsid w:val="00EF7947"/>
    <w:rsid w:val="00EF7A8E"/>
    <w:rsid w:val="00F01871"/>
    <w:rsid w:val="00F02491"/>
    <w:rsid w:val="00F043AB"/>
    <w:rsid w:val="00F15B72"/>
    <w:rsid w:val="00F26DFB"/>
    <w:rsid w:val="00F40935"/>
    <w:rsid w:val="00F458C4"/>
    <w:rsid w:val="00F500F2"/>
    <w:rsid w:val="00F549AC"/>
    <w:rsid w:val="00F64630"/>
    <w:rsid w:val="00F676C9"/>
    <w:rsid w:val="00F7133A"/>
    <w:rsid w:val="00F734AE"/>
    <w:rsid w:val="00F74E98"/>
    <w:rsid w:val="00F833E7"/>
    <w:rsid w:val="00F9029C"/>
    <w:rsid w:val="00F96951"/>
    <w:rsid w:val="00F96B7E"/>
    <w:rsid w:val="00FA1681"/>
    <w:rsid w:val="00FA1AB2"/>
    <w:rsid w:val="00FA693B"/>
    <w:rsid w:val="00FD5ABE"/>
    <w:rsid w:val="00FE1730"/>
    <w:rsid w:val="00FE7EE4"/>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2.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40</Pages>
  <Words>38586</Words>
  <Characters>219943</Characters>
  <Application>Microsoft Office Word</Application>
  <DocSecurity>0</DocSecurity>
  <Lines>1832</Lines>
  <Paragraphs>516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258013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10</cp:revision>
  <dcterms:created xsi:type="dcterms:W3CDTF">2022-11-15T21:51:00Z</dcterms:created>
  <dcterms:modified xsi:type="dcterms:W3CDTF">2022-11-22T21:22:00Z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